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1A" w:rsidRDefault="002E1FBE" w:rsidP="00EE3C1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margin-left:-19.1pt;margin-top:-20.7pt;width:24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" strokecolor="white [3212]">
            <v:textbox style="mso-next-textbox:#Поле 25">
              <w:txbxContent>
                <w:p w:rsidR="002E1FBE" w:rsidRDefault="002E1FBE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2E1FBE" w:rsidRDefault="002E1FBE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педсовета</w:t>
                  </w:r>
                </w:p>
                <w:p w:rsidR="002E1FBE" w:rsidRDefault="002E1FBE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:rsidR="002E1FBE" w:rsidRDefault="002E1FBE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«__» ____________ 2017г. </w:t>
                  </w:r>
                </w:p>
                <w:p w:rsidR="002E1FBE" w:rsidRDefault="002E1FBE" w:rsidP="00EE3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1FBE" w:rsidRDefault="002E1FBE" w:rsidP="00EE3C1A"/>
              </w:txbxContent>
            </v:textbox>
          </v:shape>
        </w:pict>
      </w:r>
    </w:p>
    <w:p w:rsidR="00EE3C1A" w:rsidRDefault="002E1FBE" w:rsidP="00EE3C1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pict>
          <v:shape id="Поле 26" o:spid="_x0000_s1027" type="#_x0000_t202" style="position:absolute;margin-left:271.9pt;margin-top:-36.2pt;width:214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UwIAAIoEAAAOAAAAZHJzL2Uyb0RvYy54bWysVEtu2zAQ3RfoHQjua31gx4kQOUiduiiQ&#10;foC0B6AoSiLKX0naUnqZniKrAj2Dj9Qh6b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" strokecolor="white [3212]">
            <v:textbox style="mso-next-textbox:#Поле 26">
              <w:txbxContent>
                <w:p w:rsidR="002E1FBE" w:rsidRDefault="002E1FBE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2E1FBE" w:rsidRDefault="002E1FBE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2E1FBE" w:rsidRDefault="002E1FBE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Г.Ж.Халиуллина</w:t>
                  </w:r>
                  <w:proofErr w:type="spellEnd"/>
                </w:p>
                <w:p w:rsidR="002E1FBE" w:rsidRDefault="002E1FBE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«____» _______________2017г.</w:t>
                  </w:r>
                </w:p>
                <w:p w:rsidR="002E1FBE" w:rsidRDefault="002E1FBE" w:rsidP="00EE3C1A"/>
              </w:txbxContent>
            </v:textbox>
          </v:shape>
        </w:pict>
      </w:r>
    </w:p>
    <w:p w:rsidR="00EE3C1A" w:rsidRDefault="00EE3C1A" w:rsidP="00EE3C1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E3C1A" w:rsidRDefault="00EE3C1A" w:rsidP="00EE3C1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E3C1A" w:rsidRDefault="00EE3C1A" w:rsidP="00EE3C1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EE3C1A" w:rsidRDefault="00EE3C1A" w:rsidP="00EE3C1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E3C1A" w:rsidRPr="00F04231" w:rsidRDefault="00EE3C1A" w:rsidP="00EE3C1A">
      <w:pPr>
        <w:pStyle w:val="a4"/>
        <w:tabs>
          <w:tab w:val="left" w:pos="6441"/>
          <w:tab w:val="left" w:pos="6570"/>
        </w:tabs>
      </w:pPr>
      <w:r w:rsidRPr="00F04231">
        <w:tab/>
      </w: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C1A" w:rsidRDefault="00EE3C1A" w:rsidP="00EE3C1A">
      <w:pPr>
        <w:pStyle w:val="a4"/>
        <w:tabs>
          <w:tab w:val="left" w:pos="6660"/>
        </w:tabs>
        <w:jc w:val="center"/>
        <w:rPr>
          <w:b/>
          <w:sz w:val="48"/>
          <w:szCs w:val="48"/>
        </w:rPr>
      </w:pPr>
      <w:r w:rsidRPr="00E665AA">
        <w:rPr>
          <w:b/>
          <w:sz w:val="48"/>
          <w:szCs w:val="48"/>
        </w:rPr>
        <w:t xml:space="preserve">План </w:t>
      </w:r>
    </w:p>
    <w:p w:rsidR="00EE3C1A" w:rsidRDefault="00EE3C1A" w:rsidP="00EE3C1A">
      <w:pPr>
        <w:pStyle w:val="a4"/>
        <w:tabs>
          <w:tab w:val="left" w:pos="666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работы с одаренными детьми</w:t>
      </w:r>
      <w:r w:rsidRPr="00E665AA">
        <w:rPr>
          <w:b/>
          <w:sz w:val="48"/>
          <w:szCs w:val="48"/>
        </w:rPr>
        <w:t xml:space="preserve"> </w:t>
      </w:r>
    </w:p>
    <w:p w:rsidR="00EE3C1A" w:rsidRPr="00E665AA" w:rsidRDefault="00EE3C1A" w:rsidP="00EE3C1A">
      <w:pPr>
        <w:pStyle w:val="a4"/>
        <w:tabs>
          <w:tab w:val="left" w:pos="6660"/>
        </w:tabs>
        <w:jc w:val="center"/>
        <w:rPr>
          <w:b/>
          <w:sz w:val="48"/>
          <w:szCs w:val="48"/>
        </w:rPr>
      </w:pPr>
      <w:r w:rsidRPr="00E665AA">
        <w:rPr>
          <w:b/>
          <w:sz w:val="48"/>
          <w:szCs w:val="48"/>
        </w:rPr>
        <w:t xml:space="preserve">МАОУ Бегишевской средней общеобразовательной школы </w:t>
      </w:r>
    </w:p>
    <w:p w:rsidR="00EE3C1A" w:rsidRPr="00E665AA" w:rsidRDefault="00EE3C1A" w:rsidP="00EE3C1A">
      <w:pPr>
        <w:pStyle w:val="a4"/>
        <w:tabs>
          <w:tab w:val="left" w:pos="6660"/>
        </w:tabs>
        <w:ind w:left="-567" w:right="-284"/>
        <w:contextualSpacing/>
        <w:jc w:val="center"/>
        <w:rPr>
          <w:b/>
          <w:sz w:val="48"/>
          <w:szCs w:val="48"/>
        </w:rPr>
      </w:pPr>
      <w:r w:rsidRPr="00E665AA">
        <w:rPr>
          <w:b/>
          <w:sz w:val="48"/>
          <w:szCs w:val="48"/>
        </w:rPr>
        <w:t xml:space="preserve">Вагайского района Тюменской области </w:t>
      </w: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823918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 xml:space="preserve"> - 201</w:t>
      </w:r>
      <w:r w:rsidR="00823918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 xml:space="preserve"> учебный год</w:t>
      </w: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</w:t>
      </w:r>
      <w:r w:rsidRPr="00DC7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959C4" w:rsidRDefault="006959C4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C4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 </w:t>
      </w:r>
    </w:p>
    <w:p w:rsidR="00EE3C1A" w:rsidRPr="00F53CB7" w:rsidRDefault="00EE3C1A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48" w:rsidRPr="00F53CB7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одаренных и талантливых детей</w:t>
      </w: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пополнение «Банка данных»;</w:t>
      </w:r>
    </w:p>
    <w:p w:rsidR="00F53CB7" w:rsidRDefault="00F53CB7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удовлетворение потребности в новой информации</w:t>
      </w:r>
      <w:r w:rsidR="006447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F53CB7" w:rsidRDefault="00F53CB7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53C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помощь одарённым детям в самораскрытии</w:t>
      </w:r>
      <w:r w:rsidR="006447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F53CB7" w:rsidRDefault="00F53CB7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использование ресурсов дополнительного образования для расширения</w:t>
      </w: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выбора индивидуальных траекторий и развития творческого потенциала личности;</w:t>
      </w: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работы для осуществления научно-исследовательской деятельности, проектной деятельности;</w:t>
      </w: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  возможностей для участия способных и одаренных школьников в разных</w:t>
      </w:r>
      <w:r w:rsidR="00EE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творческой деятельности;</w:t>
      </w: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обеспечения личностной, социальной самореализации и профессиона</w:t>
      </w:r>
      <w:r w:rsidR="00EE3C1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самоопределении учащихся.</w:t>
      </w:r>
    </w:p>
    <w:p w:rsidR="00497248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1A" w:rsidRDefault="00EE3C1A" w:rsidP="00EE3C1A">
      <w:pPr>
        <w:pStyle w:val="a3"/>
        <w:spacing w:before="0" w:after="0"/>
        <w:contextualSpacing/>
        <w:jc w:val="both"/>
        <w:rPr>
          <w:b/>
        </w:rPr>
      </w:pPr>
      <w:r>
        <w:rPr>
          <w:b/>
        </w:rPr>
        <w:t>Работа с одаренными детьми осуществляется по направлениям:</w:t>
      </w:r>
    </w:p>
    <w:p w:rsidR="00EE3C1A" w:rsidRDefault="00EE3C1A" w:rsidP="00EE3C1A">
      <w:pPr>
        <w:pStyle w:val="a3"/>
        <w:spacing w:before="0" w:after="0"/>
        <w:contextualSpacing/>
        <w:jc w:val="both"/>
        <w:rPr>
          <w:b/>
        </w:rPr>
      </w:pPr>
      <w:r>
        <w:rPr>
          <w:b/>
        </w:rPr>
        <w:t>1. Психолого-педагогический отбор одаренных детей:</w:t>
      </w:r>
    </w:p>
    <w:p w:rsidR="00EE3C1A" w:rsidRDefault="00EE3C1A" w:rsidP="00EE3C1A">
      <w:pPr>
        <w:pStyle w:val="a3"/>
        <w:numPr>
          <w:ilvl w:val="0"/>
          <w:numId w:val="2"/>
        </w:numPr>
        <w:spacing w:before="0" w:after="0"/>
        <w:ind w:left="567" w:hanging="218"/>
        <w:contextualSpacing/>
        <w:jc w:val="both"/>
      </w:pPr>
      <w:r>
        <w:t>социально-психологическое изучение учащихся школы;</w:t>
      </w:r>
    </w:p>
    <w:p w:rsidR="00EE3C1A" w:rsidRDefault="00EE3C1A" w:rsidP="00EE3C1A">
      <w:pPr>
        <w:pStyle w:val="a3"/>
        <w:numPr>
          <w:ilvl w:val="0"/>
          <w:numId w:val="2"/>
        </w:numPr>
        <w:spacing w:before="0" w:after="0"/>
        <w:ind w:left="567" w:hanging="218"/>
        <w:contextualSpacing/>
        <w:jc w:val="both"/>
      </w:pPr>
      <w:r>
        <w:t>отбор одаренных детей;</w:t>
      </w:r>
    </w:p>
    <w:p w:rsidR="00EE3C1A" w:rsidRDefault="00EE3C1A" w:rsidP="00EE3C1A">
      <w:pPr>
        <w:pStyle w:val="a3"/>
        <w:numPr>
          <w:ilvl w:val="0"/>
          <w:numId w:val="2"/>
        </w:numPr>
        <w:spacing w:before="0" w:after="0"/>
        <w:ind w:left="567" w:hanging="218"/>
        <w:contextualSpacing/>
        <w:jc w:val="both"/>
      </w:pPr>
      <w:r>
        <w:t>беседы с родителями одаренных детей.</w:t>
      </w:r>
    </w:p>
    <w:p w:rsidR="00EE3C1A" w:rsidRDefault="00EE3C1A" w:rsidP="00EE3C1A">
      <w:pPr>
        <w:pStyle w:val="a3"/>
        <w:spacing w:before="0" w:after="0"/>
        <w:contextualSpacing/>
        <w:jc w:val="both"/>
        <w:rPr>
          <w:b/>
        </w:rPr>
      </w:pPr>
      <w:r>
        <w:rPr>
          <w:b/>
        </w:rPr>
        <w:t>2.     Психолого-педагогическое сопровождение одаренных детей:</w:t>
      </w:r>
    </w:p>
    <w:p w:rsidR="00EE3C1A" w:rsidRDefault="00EE3C1A" w:rsidP="00EE3C1A">
      <w:pPr>
        <w:pStyle w:val="a3"/>
        <w:numPr>
          <w:ilvl w:val="0"/>
          <w:numId w:val="5"/>
        </w:numPr>
        <w:spacing w:before="0" w:after="0"/>
        <w:ind w:left="567" w:hanging="207"/>
        <w:contextualSpacing/>
        <w:jc w:val="both"/>
      </w:pPr>
      <w:r>
        <w:t>создание банка данных одаренных детей</w:t>
      </w:r>
      <w:r w:rsidRPr="00EE3C1A">
        <w:t>;</w:t>
      </w:r>
    </w:p>
    <w:p w:rsidR="00EE3C1A" w:rsidRDefault="00EE3C1A" w:rsidP="00EE3C1A">
      <w:pPr>
        <w:pStyle w:val="a3"/>
        <w:numPr>
          <w:ilvl w:val="0"/>
          <w:numId w:val="5"/>
        </w:numPr>
        <w:spacing w:before="0" w:after="0"/>
        <w:ind w:left="567" w:hanging="207"/>
        <w:contextualSpacing/>
        <w:jc w:val="both"/>
      </w:pPr>
      <w:r>
        <w:t>организация и проведение психолого-педагогического консультирования учащихся, педагогов, родителей;</w:t>
      </w:r>
    </w:p>
    <w:p w:rsidR="00EE3C1A" w:rsidRDefault="00EE3C1A" w:rsidP="00EE3C1A">
      <w:pPr>
        <w:pStyle w:val="a3"/>
        <w:numPr>
          <w:ilvl w:val="0"/>
          <w:numId w:val="5"/>
        </w:numPr>
        <w:spacing w:before="0" w:after="0"/>
        <w:ind w:left="567" w:hanging="207"/>
        <w:contextualSpacing/>
        <w:jc w:val="both"/>
      </w:pPr>
      <w:r>
        <w:t>оказание поддержки всем участникам программы «Одаренные дети»;</w:t>
      </w:r>
    </w:p>
    <w:p w:rsidR="00EE3C1A" w:rsidRDefault="00EE3C1A" w:rsidP="00EE3C1A">
      <w:pPr>
        <w:pStyle w:val="a3"/>
        <w:numPr>
          <w:ilvl w:val="0"/>
          <w:numId w:val="5"/>
        </w:numPr>
        <w:spacing w:before="0" w:after="0"/>
        <w:ind w:left="567" w:hanging="207"/>
        <w:contextualSpacing/>
        <w:jc w:val="both"/>
      </w:pPr>
      <w:r>
        <w:t>организация мониторинга развития одаренных детей. </w:t>
      </w:r>
    </w:p>
    <w:p w:rsidR="00EE3C1A" w:rsidRDefault="00EE3C1A" w:rsidP="00EE3C1A">
      <w:pPr>
        <w:pStyle w:val="a3"/>
        <w:spacing w:before="0" w:after="0"/>
        <w:contextualSpacing/>
        <w:jc w:val="both"/>
        <w:rPr>
          <w:b/>
        </w:rPr>
      </w:pPr>
      <w:r>
        <w:rPr>
          <w:b/>
        </w:rPr>
        <w:t xml:space="preserve">3.     Организация работы с </w:t>
      </w:r>
      <w:r w:rsidRPr="00EE3C1A">
        <w:rPr>
          <w:b/>
        </w:rPr>
        <w:t>одаренными детьми</w:t>
      </w:r>
      <w:r>
        <w:rPr>
          <w:b/>
        </w:rPr>
        <w:t xml:space="preserve">  в рамках учебного процесса:</w:t>
      </w:r>
    </w:p>
    <w:p w:rsidR="00EE3C1A" w:rsidRDefault="00EE3C1A" w:rsidP="00EE3C1A">
      <w:pPr>
        <w:pStyle w:val="a3"/>
        <w:numPr>
          <w:ilvl w:val="0"/>
          <w:numId w:val="4"/>
        </w:numPr>
        <w:spacing w:before="0" w:after="0"/>
        <w:contextualSpacing/>
        <w:jc w:val="both"/>
      </w:pPr>
      <w:r>
        <w:t>выбор стратегии обучения для каждого одаренного учащегося (обогащение, ускорение, экстернат, др.);</w:t>
      </w:r>
    </w:p>
    <w:p w:rsidR="00EE3C1A" w:rsidRDefault="00EE3C1A" w:rsidP="00EE3C1A">
      <w:pPr>
        <w:pStyle w:val="a3"/>
        <w:numPr>
          <w:ilvl w:val="0"/>
          <w:numId w:val="4"/>
        </w:numPr>
        <w:spacing w:before="0" w:after="0"/>
        <w:contextualSpacing/>
        <w:jc w:val="both"/>
      </w:pPr>
      <w:r>
        <w:t>разработка программ индивидуальной работы с одаренными детьми;</w:t>
      </w:r>
    </w:p>
    <w:p w:rsidR="00EE3C1A" w:rsidRDefault="00EE3C1A" w:rsidP="00EE3C1A">
      <w:pPr>
        <w:pStyle w:val="a3"/>
        <w:numPr>
          <w:ilvl w:val="0"/>
          <w:numId w:val="4"/>
        </w:numPr>
        <w:spacing w:before="0" w:after="0"/>
        <w:contextualSpacing/>
        <w:jc w:val="both"/>
      </w:pPr>
      <w:r>
        <w:t>разработка индивидуальных образовательных маршрутов по уч</w:t>
      </w:r>
      <w:r w:rsidR="00225E2B">
        <w:t>ебным предметам.</w:t>
      </w:r>
    </w:p>
    <w:p w:rsidR="00EE3C1A" w:rsidRDefault="00EE3C1A" w:rsidP="00EE3C1A">
      <w:pPr>
        <w:pStyle w:val="a3"/>
        <w:spacing w:before="0" w:after="0"/>
        <w:contextualSpacing/>
        <w:jc w:val="both"/>
        <w:rPr>
          <w:b/>
        </w:rPr>
      </w:pPr>
      <w:r>
        <w:rPr>
          <w:b/>
        </w:rPr>
        <w:t xml:space="preserve">4.     Организация </w:t>
      </w:r>
      <w:r w:rsidR="00225E2B">
        <w:rPr>
          <w:b/>
        </w:rPr>
        <w:t xml:space="preserve">внеурочной </w:t>
      </w:r>
      <w:r>
        <w:rPr>
          <w:b/>
        </w:rPr>
        <w:t xml:space="preserve">работы с </w:t>
      </w:r>
      <w:r w:rsidR="00225E2B" w:rsidRPr="00EE3C1A">
        <w:rPr>
          <w:b/>
        </w:rPr>
        <w:t>одаренными детьми</w:t>
      </w:r>
      <w:r w:rsidR="00225E2B">
        <w:rPr>
          <w:b/>
        </w:rPr>
        <w:t>: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</w:t>
      </w:r>
      <w:r w:rsidR="00EE3C1A">
        <w:t xml:space="preserve"> кружковой работы;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</w:t>
      </w:r>
      <w:r w:rsidR="00EE3C1A">
        <w:t xml:space="preserve"> олимпиад по учебным предметам;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</w:t>
      </w:r>
      <w:r w:rsidR="00EE3C1A">
        <w:t xml:space="preserve"> проектной деятельности;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</w:t>
      </w:r>
      <w:r w:rsidR="00EE3C1A">
        <w:t xml:space="preserve"> экскурсий, выходов в театр, музеи и т.д.</w:t>
      </w:r>
      <w:r>
        <w:t>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</w:t>
      </w:r>
      <w:r w:rsidR="00EE3C1A">
        <w:t xml:space="preserve"> </w:t>
      </w:r>
      <w:r>
        <w:t>ученических научных конференций;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 предметных выставок;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 вечеров и праздников;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</w:t>
      </w:r>
      <w:r w:rsidR="00EE3C1A">
        <w:t xml:space="preserve"> конкурсов,</w:t>
      </w:r>
      <w:r>
        <w:t xml:space="preserve"> викторин, интеллектуальных игр;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в</w:t>
      </w:r>
      <w:r w:rsidR="00EE3C1A">
        <w:t>ыпуск стенгазет.</w:t>
      </w:r>
    </w:p>
    <w:p w:rsidR="00EE3C1A" w:rsidRDefault="00EE3C1A" w:rsidP="00EE3C1A">
      <w:pPr>
        <w:pStyle w:val="a3"/>
        <w:spacing w:before="0" w:after="0"/>
        <w:contextualSpacing/>
        <w:jc w:val="both"/>
      </w:pPr>
      <w:r>
        <w:rPr>
          <w:b/>
        </w:rPr>
        <w:t> 5.   Материально-техническое и информационное обеспечение</w:t>
      </w:r>
      <w:r w:rsidR="00225E2B">
        <w:t>:</w:t>
      </w:r>
    </w:p>
    <w:p w:rsidR="00EE3C1A" w:rsidRDefault="00225E2B" w:rsidP="00EE3C1A">
      <w:pPr>
        <w:pStyle w:val="a3"/>
        <w:numPr>
          <w:ilvl w:val="0"/>
          <w:numId w:val="1"/>
        </w:numPr>
        <w:spacing w:before="0" w:after="0"/>
        <w:contextualSpacing/>
        <w:jc w:val="both"/>
      </w:pPr>
      <w:r>
        <w:t>у</w:t>
      </w:r>
      <w:r w:rsidR="00EE3C1A">
        <w:t>комплектованность библиотеки учебниками, периодическими изданиями, методической, научно</w:t>
      </w:r>
      <w:r>
        <w:t>й, и художественной литературой;</w:t>
      </w:r>
    </w:p>
    <w:p w:rsidR="00EE3C1A" w:rsidRDefault="00225E2B" w:rsidP="00EE3C1A">
      <w:pPr>
        <w:pStyle w:val="a3"/>
        <w:numPr>
          <w:ilvl w:val="0"/>
          <w:numId w:val="1"/>
        </w:numPr>
        <w:spacing w:before="0" w:after="0"/>
        <w:contextualSpacing/>
        <w:jc w:val="both"/>
      </w:pPr>
      <w:r>
        <w:t>работа в</w:t>
      </w:r>
      <w:r w:rsidR="00EE3C1A">
        <w:t xml:space="preserve"> сети </w:t>
      </w:r>
      <w:r>
        <w:t>Интернет;</w:t>
      </w:r>
    </w:p>
    <w:p w:rsidR="00EE3C1A" w:rsidRPr="001725A6" w:rsidRDefault="00225E2B" w:rsidP="00EE3C1A">
      <w:pPr>
        <w:pStyle w:val="a3"/>
        <w:numPr>
          <w:ilvl w:val="0"/>
          <w:numId w:val="1"/>
        </w:numPr>
        <w:spacing w:before="0" w:after="0"/>
        <w:contextualSpacing/>
        <w:jc w:val="both"/>
      </w:pPr>
      <w:r>
        <w:t>о</w:t>
      </w:r>
      <w:r w:rsidR="00EE3C1A">
        <w:t>беспечение учебного процесса необходимым оборудованием, материалами.</w:t>
      </w:r>
    </w:p>
    <w:p w:rsidR="00D01D8D" w:rsidRDefault="00D01D8D" w:rsidP="00225E2B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E2B" w:rsidRDefault="00225E2B" w:rsidP="00906AE5">
      <w:pPr>
        <w:spacing w:after="0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5E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работы с одаренными детьми </w:t>
      </w:r>
      <w:r w:rsidRPr="00225E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</w:t>
      </w:r>
      <w:r w:rsidR="00986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225E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986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225E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225E2B" w:rsidRPr="00225E2B" w:rsidRDefault="00225E2B" w:rsidP="00906AE5">
      <w:pPr>
        <w:spacing w:after="0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5387"/>
        <w:gridCol w:w="1559"/>
        <w:gridCol w:w="1985"/>
      </w:tblGrid>
      <w:tr w:rsidR="00D01D8D" w:rsidRPr="00225E2B" w:rsidTr="00F044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8D" w:rsidRPr="00225E2B" w:rsidRDefault="00D01D8D" w:rsidP="00906AE5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D01D8D" w:rsidRPr="00225E2B" w:rsidRDefault="00D01D8D" w:rsidP="00906AE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8D" w:rsidRPr="00225E2B" w:rsidRDefault="00D01D8D" w:rsidP="00906AE5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8D" w:rsidRPr="00225E2B" w:rsidRDefault="00D01D8D" w:rsidP="00906AE5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8D" w:rsidRPr="00225E2B" w:rsidRDefault="00D01D8D" w:rsidP="00906AE5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710" w:type="dxa"/>
            <w:tcBorders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>1.Осуществ</w:t>
            </w:r>
            <w:r w:rsidR="00F044A3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</w:t>
            </w:r>
            <w:r w:rsidR="00F044A3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</w:t>
            </w:r>
            <w:r w:rsidR="00F044A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 развития одаренных детей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10" w:type="dxa"/>
            <w:tcBorders>
              <w:bottom w:val="single" w:sz="4" w:space="0" w:color="auto"/>
            </w:tcBorders>
          </w:tcPr>
          <w:p w:rsidR="00D01D8D" w:rsidRPr="00D01D8D" w:rsidRDefault="00F044A3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 периодической печати и педагогической литературы по развитию одаренности детей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1D8D" w:rsidRPr="00D01D8D" w:rsidRDefault="00F044A3" w:rsidP="009867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1D8D" w:rsidRPr="00D01D8D" w:rsidRDefault="00906AE5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10" w:type="dxa"/>
            <w:tcBorders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>2.Созда</w:t>
            </w:r>
            <w:r w:rsidR="00906AE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</w:t>
            </w:r>
            <w:r w:rsidR="00906AE5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постоянно действующ</w:t>
            </w:r>
            <w:r w:rsidR="00906AE5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</w:t>
            </w:r>
            <w:r w:rsidR="00906AE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выявления </w:t>
            </w:r>
          </w:p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>одаренности детей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906AE5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по предметам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98677A" w:rsidP="009867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98677A" w:rsidP="009867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98677A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занятости учащихся </w:t>
            </w:r>
            <w:proofErr w:type="spellStart"/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вовнеурочной</w:t>
            </w:r>
            <w:proofErr w:type="spellEnd"/>
            <w:r w:rsidRPr="00D01D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98677A" w:rsidP="009867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98677A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710" w:type="dxa"/>
            <w:tcBorders>
              <w:top w:val="single" w:sz="4" w:space="0" w:color="auto"/>
            </w:tcBorders>
          </w:tcPr>
          <w:p w:rsidR="00D01D8D" w:rsidRPr="00D01D8D" w:rsidRDefault="0098677A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банка данных одаренных детей школы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1D8D" w:rsidRPr="00D01D8D" w:rsidRDefault="0098677A" w:rsidP="009867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1D8D" w:rsidRPr="00D01D8D" w:rsidRDefault="0098677A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методисты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710" w:type="dxa"/>
            <w:tcBorders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D01D8D" w:rsidRPr="00D01D8D" w:rsidRDefault="00D01D8D" w:rsidP="009867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>4.Осуществ</w:t>
            </w:r>
            <w:r w:rsidR="0098677A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организационно-методическо</w:t>
            </w:r>
            <w:r w:rsidR="0098677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</w:t>
            </w:r>
            <w:r w:rsidR="0098677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одаренности детей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98677A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передового педагогического опыта по работе с одаренными детьми. Использование передового опыта в работе с одаренными детьми в практике работы учителей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98677A" w:rsidP="009867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98677A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98677A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D01D8D" w:rsidP="009867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предметных </w:t>
            </w:r>
            <w:r w:rsidR="0098677A">
              <w:rPr>
                <w:rFonts w:ascii="Times New Roman" w:hAnsi="Times New Roman" w:cs="Times New Roman"/>
                <w:sz w:val="24"/>
                <w:szCs w:val="24"/>
              </w:rPr>
              <w:t>декад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98677A" w:rsidP="009867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работы МО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98677A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D93C65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олимпиадам, конкурсам, смотрам, конференциям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D93C65" w:rsidP="00D93C6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D93C65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710" w:type="dxa"/>
            <w:tcBorders>
              <w:top w:val="single" w:sz="4" w:space="0" w:color="auto"/>
            </w:tcBorders>
          </w:tcPr>
          <w:p w:rsidR="00D01D8D" w:rsidRPr="00D01D8D" w:rsidRDefault="00D93C65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одаренных детей по вопросам развития одаренности их детей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1D8D" w:rsidRPr="00D01D8D" w:rsidRDefault="00D93C65" w:rsidP="00D93C6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1D8D" w:rsidRPr="00D01D8D" w:rsidRDefault="00D93C65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10" w:type="dxa"/>
            <w:tcBorders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>5.Способствовать повышению научно-теоретических знаний педагогов и администрации школы по работе с одаренными детьми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862E2A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Проведение  школьного конкурса портфолио учащихся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862E2A" w:rsidP="00862E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D8D" w:rsidRPr="00D01D8D" w:rsidRDefault="00862E2A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710" w:type="dxa"/>
            <w:tcBorders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>6.Обеспечить условия для самореализации интеллектуальных и творческих способностей учащихся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710" w:type="dxa"/>
          </w:tcPr>
          <w:p w:rsidR="00D01D8D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40940" w:rsidRPr="00D01D8D" w:rsidRDefault="00D01D8D" w:rsidP="002409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предметной олимпиады</w:t>
            </w:r>
          </w:p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D8D" w:rsidRPr="00D01D8D" w:rsidRDefault="00240940" w:rsidP="002409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</w:tcPr>
          <w:p w:rsidR="00D01D8D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методисты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710" w:type="dxa"/>
            <w:tcBorders>
              <w:bottom w:val="single" w:sz="4" w:space="0" w:color="000000"/>
            </w:tcBorders>
          </w:tcPr>
          <w:p w:rsidR="00D01D8D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Участие одаренных детей в олимпиадах, конкурсах, научно-исследовательских конференциях, смотрах различных уровней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01D8D" w:rsidRPr="00D01D8D" w:rsidRDefault="00240940" w:rsidP="002409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1D8D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методисты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10" w:type="dxa"/>
          </w:tcPr>
          <w:p w:rsidR="00D01D8D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личных достижений одаренных учащихся (портфолио)</w:t>
            </w:r>
          </w:p>
        </w:tc>
        <w:tc>
          <w:tcPr>
            <w:tcW w:w="1559" w:type="dxa"/>
          </w:tcPr>
          <w:p w:rsidR="00D01D8D" w:rsidRPr="00D01D8D" w:rsidRDefault="00240940" w:rsidP="002409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5" w:type="dxa"/>
          </w:tcPr>
          <w:p w:rsidR="00D01D8D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10" w:type="dxa"/>
            <w:tcBorders>
              <w:top w:val="single" w:sz="4" w:space="0" w:color="auto"/>
            </w:tcBorders>
          </w:tcPr>
          <w:p w:rsidR="00D01D8D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01D8D" w:rsidRPr="00D01D8D" w:rsidRDefault="00D01D8D" w:rsidP="002409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работе с одаренными детьми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1D8D" w:rsidRPr="00D01D8D" w:rsidRDefault="00240940" w:rsidP="002409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1D8D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01D8D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10" w:type="dxa"/>
            <w:tcBorders>
              <w:top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</w:tcPr>
          <w:p w:rsidR="00D01D8D" w:rsidRPr="00D01D8D" w:rsidRDefault="00D01D8D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7.Осуществить </w:t>
            </w:r>
            <w:proofErr w:type="gramStart"/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="0024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D8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 учебно-методического обеспечения работы с одаренными детьми</w:t>
            </w:r>
          </w:p>
        </w:tc>
      </w:tr>
      <w:tr w:rsidR="00240940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240940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40940" w:rsidRPr="00D01D8D" w:rsidRDefault="00240940" w:rsidP="002409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форм и методов работы педагогов с одаренными учащимися </w:t>
            </w:r>
          </w:p>
        </w:tc>
        <w:tc>
          <w:tcPr>
            <w:tcW w:w="1559" w:type="dxa"/>
          </w:tcPr>
          <w:p w:rsidR="00240940" w:rsidRPr="00D01D8D" w:rsidRDefault="00240940" w:rsidP="0061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5" w:type="dxa"/>
          </w:tcPr>
          <w:p w:rsidR="00240940" w:rsidRPr="00D01D8D" w:rsidRDefault="00240940" w:rsidP="006118F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методисты</w:t>
            </w:r>
          </w:p>
        </w:tc>
      </w:tr>
      <w:tr w:rsidR="00240940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710" w:type="dxa"/>
            <w:tcBorders>
              <w:bottom w:val="single" w:sz="4" w:space="0" w:color="auto"/>
            </w:tcBorders>
          </w:tcPr>
          <w:p w:rsidR="00240940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40940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олимпиад, конкурсов, смотров, конференций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0940" w:rsidRPr="00D01D8D" w:rsidRDefault="00240940" w:rsidP="0061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0940" w:rsidRPr="00D01D8D" w:rsidRDefault="00240940" w:rsidP="006118F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методисты</w:t>
            </w:r>
          </w:p>
        </w:tc>
      </w:tr>
      <w:tr w:rsidR="00240940" w:rsidRPr="00D01D8D" w:rsidTr="00F044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10" w:type="dxa"/>
            <w:tcBorders>
              <w:top w:val="single" w:sz="4" w:space="0" w:color="auto"/>
            </w:tcBorders>
          </w:tcPr>
          <w:p w:rsidR="00240940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40940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детьми за 2017-2018 учебный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0940" w:rsidRPr="00D01D8D" w:rsidRDefault="00240940" w:rsidP="002409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0940" w:rsidRPr="00D01D8D" w:rsidRDefault="00240940" w:rsidP="00906A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методисты</w:t>
            </w:r>
          </w:p>
        </w:tc>
      </w:tr>
    </w:tbl>
    <w:p w:rsidR="004D2A53" w:rsidRPr="00225E2B" w:rsidRDefault="004D2A53" w:rsidP="00225E2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225E2B" w:rsidRDefault="002E1FBE" w:rsidP="00225E2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для </w:t>
      </w:r>
      <w:r w:rsidR="00225E2B" w:rsidRPr="00225E2B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225E2B" w:rsidRPr="00225E2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25E2B" w:rsidRPr="00225E2B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25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E2B" w:rsidRPr="00225E2B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225E2B" w:rsidRPr="00225E2B" w:rsidRDefault="00225E2B" w:rsidP="00225E2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24"/>
        <w:gridCol w:w="2127"/>
        <w:gridCol w:w="3827"/>
      </w:tblGrid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24" w:type="dxa"/>
          </w:tcPr>
          <w:p w:rsidR="002E1FBE" w:rsidRDefault="002E1FBE" w:rsidP="002E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2E1FBE" w:rsidRDefault="002E1FBE" w:rsidP="002E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(ФИО, должность,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1FBE" w:rsidTr="002E1FBE">
        <w:tc>
          <w:tcPr>
            <w:tcW w:w="10745" w:type="dxa"/>
            <w:gridSpan w:val="4"/>
          </w:tcPr>
          <w:p w:rsidR="002E1FBE" w:rsidRPr="00B50BB4" w:rsidRDefault="002E1FBE" w:rsidP="002E1FBE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Межрегионального химического турнира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«Юный предприниматель» для учащихся 1-6 классов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</w:tcPr>
          <w:p w:rsidR="002E1FBE" w:rsidRPr="0033397D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6" w:history="1"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972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школьников «Менделеев» (4-11 классы)</w:t>
            </w:r>
          </w:p>
        </w:tc>
        <w:tc>
          <w:tcPr>
            <w:tcW w:w="21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Сентябрь-март </w:t>
            </w:r>
          </w:p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8">
              <w:rPr>
                <w:rFonts w:ascii="Times New Roman" w:hAnsi="Times New Roman" w:cs="Times New Roman"/>
                <w:i/>
                <w:sz w:val="24"/>
                <w:szCs w:val="24"/>
              </w:rPr>
              <w:t>(1 тур заочно)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имени М.В. Ломоносова (6-11 классы)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олимпиада школьников «Газпром» (физика, экономика, математика, ИКТ, химия) 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«Русский с Пушкиным» для учащихся 1-4 классов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3827" w:type="dxa"/>
          </w:tcPr>
          <w:p w:rsidR="002E1FBE" w:rsidRPr="00972895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7" w:history="1"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972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олимпиада» для учащихся 1-4 классов объединяет несколько предметов: математика, русский язык, предпринимательство и окружающий мир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3827" w:type="dxa"/>
          </w:tcPr>
          <w:p w:rsidR="002E1FBE" w:rsidRPr="0033397D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8" w:history="1"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Pr="00972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дополнительная информация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3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по тел. 8-800-500-30-72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Международной недели Предпринимательства: Единый урок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вовлечению школьников в предпринимательство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 ноября 2017</w:t>
            </w:r>
          </w:p>
        </w:tc>
        <w:tc>
          <w:tcPr>
            <w:tcW w:w="3827" w:type="dxa"/>
          </w:tcPr>
          <w:p w:rsidR="002E1FBE" w:rsidRPr="0033397D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молодежного предпринимательства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BusinessTeen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школ, классов, отдельных участников на сайте: </w:t>
            </w:r>
            <w:hyperlink r:id="rId10" w:history="1"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3397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bizteen</w:t>
              </w:r>
              <w:proofErr w:type="spellEnd"/>
              <w:r w:rsidRPr="0033397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3397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33397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33397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/2016-10-30-09-58-04</w:t>
              </w:r>
            </w:hyperlink>
            <w:r w:rsidRPr="0033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для учащихся начальной школы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2E1FBE" w:rsidRPr="00972895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11" w:history="1"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972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«Менделеев» по физике, математике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</w:t>
            </w:r>
          </w:p>
        </w:tc>
      </w:tr>
      <w:tr w:rsidR="002E1FBE" w:rsidTr="002E1FBE">
        <w:tc>
          <w:tcPr>
            <w:tcW w:w="567" w:type="dxa"/>
          </w:tcPr>
          <w:p w:rsidR="002E1FBE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</w:tcPr>
          <w:p w:rsidR="002E1FBE" w:rsidRPr="00712CFF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21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8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«Менделеев» по химии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по математике «Плюс» для учащихся 1-6 классов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3827" w:type="dxa"/>
          </w:tcPr>
          <w:p w:rsidR="002E1FBE" w:rsidRPr="00972895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12" w:history="1"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972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ФГОС «Новые знания» для учащихся 2-4 классов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3827" w:type="dxa"/>
          </w:tcPr>
          <w:p w:rsidR="002E1FBE" w:rsidRPr="001F044F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Пошаговая инструкция для принятия участия на сайте: </w:t>
            </w:r>
            <w:hyperlink r:id="rId13" w:history="1"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04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effekttest</w:t>
              </w:r>
              <w:proofErr w:type="spellEnd"/>
              <w:r w:rsidRPr="001F04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FBE" w:rsidTr="002E1FBE">
        <w:tc>
          <w:tcPr>
            <w:tcW w:w="567" w:type="dxa"/>
          </w:tcPr>
          <w:p w:rsidR="002E1FBE" w:rsidRPr="001F044F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24" w:type="dxa"/>
          </w:tcPr>
          <w:p w:rsidR="002E1FBE" w:rsidRPr="00712CFF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общеобразовательным предметам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Многопрофильная олимпиада «Менделеев» по биологии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ауралья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татарскому языку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младших школьников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2E1FBE" w:rsidTr="002E1FBE">
        <w:tc>
          <w:tcPr>
            <w:tcW w:w="567" w:type="dxa"/>
          </w:tcPr>
          <w:p w:rsidR="002E1FBE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4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ПГНИУ «Юные таланты» </w:t>
            </w:r>
          </w:p>
        </w:tc>
        <w:tc>
          <w:tcPr>
            <w:tcW w:w="21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(всего до 30 чел)</w:t>
            </w:r>
          </w:p>
        </w:tc>
        <w:tc>
          <w:tcPr>
            <w:tcW w:w="38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по математике «Плюс» для учащихся </w:t>
            </w:r>
            <w:r w:rsidRPr="00C273D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3827" w:type="dxa"/>
          </w:tcPr>
          <w:p w:rsidR="002E1FBE" w:rsidRPr="00972895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14" w:history="1"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972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FBE" w:rsidTr="002E1FBE">
        <w:tc>
          <w:tcPr>
            <w:tcW w:w="567" w:type="dxa"/>
          </w:tcPr>
          <w:p w:rsidR="002E1FBE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4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основам наук среди учащихся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апреля</w:t>
            </w:r>
          </w:p>
        </w:tc>
        <w:tc>
          <w:tcPr>
            <w:tcW w:w="38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4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географии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апреля</w:t>
            </w:r>
          </w:p>
        </w:tc>
        <w:tc>
          <w:tcPr>
            <w:tcW w:w="38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географическое общество</w:t>
            </w:r>
          </w:p>
        </w:tc>
      </w:tr>
      <w:tr w:rsidR="002E1FBE" w:rsidTr="002E1FBE">
        <w:tc>
          <w:tcPr>
            <w:tcW w:w="567" w:type="dxa"/>
          </w:tcPr>
          <w:p w:rsidR="002E1FBE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4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«Менделеев»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биоэкологии</w:t>
            </w:r>
            <w:proofErr w:type="spellEnd"/>
          </w:p>
        </w:tc>
        <w:tc>
          <w:tcPr>
            <w:tcW w:w="21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(всего 50 чел)</w:t>
            </w:r>
          </w:p>
        </w:tc>
        <w:tc>
          <w:tcPr>
            <w:tcW w:w="38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4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турнир юных математиков «ТЮМ_72»</w:t>
            </w:r>
          </w:p>
        </w:tc>
        <w:tc>
          <w:tcPr>
            <w:tcW w:w="21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ФМШ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инновационных идей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ИТ-идея»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научного форума молодых исследователей «Шаг в будущее»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научный форум молодых исследователей «Шаг в будущее»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2127" w:type="dxa"/>
          </w:tcPr>
          <w:p w:rsidR="002E1FBE" w:rsidRDefault="002E1FBE" w:rsidP="002E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 – 24.11.2017 – заочный тур</w:t>
            </w:r>
          </w:p>
          <w:p w:rsidR="002E1FBE" w:rsidRPr="00B50BB4" w:rsidRDefault="002E1FBE" w:rsidP="002E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20-22.12.2017 – очный тур</w:t>
            </w:r>
          </w:p>
        </w:tc>
        <w:tc>
          <w:tcPr>
            <w:tcW w:w="3827" w:type="dxa"/>
          </w:tcPr>
          <w:p w:rsidR="002E1FBE" w:rsidRPr="002E7BA1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мероприятий на сайтах: </w:t>
            </w:r>
            <w:hyperlink r:id="rId15" w:history="1"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integraciya</w:t>
              </w:r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E7BA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hauka</w:t>
              </w:r>
              <w:r w:rsidRPr="002E7BA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21.</w:t>
              </w:r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E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интернет-курсы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Экоюниор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-онлайн»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апрель (всего 50 чел.)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географическое общество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исследовательских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 учащейся молодежи «Пространство. Моя территория». Номинация «учебно-исследовательская работа и проект»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– 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(прием работ), вторая половина апреля – очный тур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Российское географическое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осенняя сессия «Идефикс» (предметы сессии: право, экономика, иностранные языки)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зимняя сессия «квадрат Декарта» (предметы: физика, математика)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научной молодежи «Шаг в будущее»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весенняя сессия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(предметы: русский язык, литература, история, обществознание). Мастер-классы для школьников (в рамках сессии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</w:tcPr>
          <w:p w:rsidR="002E1FBE" w:rsidRPr="006B7C82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исследовательских работ школьников «Экология жизненного пространства»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«Квинтэссенция» (предметы сессии: биология, экология, география, химия)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«АПК – МОЛОДЕЖЬ, НАУКА, ИННОВАЦИИ»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01.09.-30.10.2017 – заочный тур 15-17.11.2017 – очный тур</w:t>
            </w:r>
          </w:p>
        </w:tc>
        <w:tc>
          <w:tcPr>
            <w:tcW w:w="3827" w:type="dxa"/>
          </w:tcPr>
          <w:p w:rsidR="002E1FBE" w:rsidRPr="002E7BA1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мероприятий на сайтах: </w:t>
            </w:r>
            <w:hyperlink r:id="rId17" w:history="1"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integraciya</w:t>
              </w:r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E7BA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hauka</w:t>
              </w:r>
              <w:r w:rsidRPr="002E7BA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21.</w:t>
              </w:r>
              <w:r w:rsidRPr="005001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E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школ юного исследователя ИНБИО 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Гуманитарная игра «От Корнея Чуковского до Григория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читаем детские стихи»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октября 2017 (всего 100 чел.)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викторина: «Познай мир»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(всего 80 чел.)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национально-региональных образовательных проектов среди школ: «Неизвестное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тюменские истоки»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«Квадрат Декарта» на 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ИМиКН</w:t>
            </w:r>
            <w:proofErr w:type="spellEnd"/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фестиваля – конкурса «Питание и здоровье»</w:t>
            </w:r>
          </w:p>
        </w:tc>
        <w:tc>
          <w:tcPr>
            <w:tcW w:w="21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8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Е.И.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– конкурс проектов «Питание и здоровье»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 ТО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«Мы – будущее региона» (летние многопрофильные смены)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«Экология души»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декабрь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биологии ТГУ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благоустройству и озеленению пришкольных участков «Зеленая планета»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декабрь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«Взгляд глазами ребенка»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декабрь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фестиваля юных художников «Уникум»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– конкурс детского творчества для дошкольников «У колыбели таланта» (муниципальный, региональный этапы)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2E1FBE" w:rsidRPr="003A41D1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портал «Детские сады Тюменской области» </w:t>
            </w:r>
            <w:hyperlink r:id="rId19" w:history="1"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tmndetsady</w:t>
              </w:r>
              <w:proofErr w:type="spellEnd"/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festivali</w:t>
              </w:r>
              <w:proofErr w:type="spellEnd"/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</w:t>
              </w:r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kolyibeli</w:t>
              </w:r>
              <w:proofErr w:type="spellEnd"/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talanta</w:t>
              </w:r>
              <w:proofErr w:type="spellEnd"/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/2016/</w:t>
              </w:r>
              <w:proofErr w:type="spellStart"/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tseremoniya</w:t>
              </w:r>
              <w:proofErr w:type="spellEnd"/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nagrazhdeniya</w:t>
              </w:r>
              <w:proofErr w:type="spellEnd"/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pobediteley</w:t>
              </w:r>
              <w:proofErr w:type="spellEnd"/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festivalya</w:t>
              </w:r>
              <w:proofErr w:type="spellEnd"/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konkursa</w:t>
              </w:r>
              <w:proofErr w:type="spellEnd"/>
              <w:r w:rsidRPr="003A41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3A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FBE" w:rsidTr="002E1FBE">
        <w:tc>
          <w:tcPr>
            <w:tcW w:w="567" w:type="dxa"/>
          </w:tcPr>
          <w:p w:rsidR="002E1FBE" w:rsidRPr="005205C0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24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исследовательских и творческих работ учащейся молодежи «Пространство. Моя территория»</w:t>
            </w:r>
          </w:p>
          <w:p w:rsidR="002E1FBE" w:rsidRPr="005205C0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 «Рисунок», «Фотография», «Эссе», «Видеоролик»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– апрель 2018 (прием работ), вторая половина мая 2018 – очный тур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ТОО Российское географическое общество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«Лучшая школа с этнокультурным компонентом содержания образования»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(всего до 10 ОУ)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«Живая классика» (школьный, муниципальный, региональный, заключительный этапы)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</w:tr>
      <w:tr w:rsidR="002E1FBE" w:rsidTr="002E1FBE">
        <w:tc>
          <w:tcPr>
            <w:tcW w:w="567" w:type="dxa"/>
          </w:tcPr>
          <w:p w:rsidR="002E1FBE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выставки детских художественных работ «Спасибо деду за Победу»</w:t>
            </w:r>
          </w:p>
        </w:tc>
        <w:tc>
          <w:tcPr>
            <w:tcW w:w="21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2E1FBE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выставки детских художественных работ «Спасибо деду за Победу»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(всего 50 чел.)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системы доп. образования детей в сфере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в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юных художников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системы доп. образования детей в сфере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в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2E1FBE" w:rsidRPr="00340FFF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тест по профориентации в рамках проекта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 октября (9-11 классы)</w:t>
            </w:r>
          </w:p>
        </w:tc>
        <w:tc>
          <w:tcPr>
            <w:tcW w:w="3827" w:type="dxa"/>
          </w:tcPr>
          <w:p w:rsidR="002E1FBE" w:rsidRPr="00340FFF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proofErr w:type="spellStart"/>
              <w:r w:rsidRPr="00AD34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засобой.рф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FBE" w:rsidTr="002E1FBE">
        <w:tc>
          <w:tcPr>
            <w:tcW w:w="567" w:type="dxa"/>
          </w:tcPr>
          <w:p w:rsidR="002E1FBE" w:rsidRPr="00B50BB4" w:rsidRDefault="002E1FBE" w:rsidP="002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«Тотальный диктант»</w:t>
            </w:r>
          </w:p>
        </w:tc>
        <w:tc>
          <w:tcPr>
            <w:tcW w:w="21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2018</w:t>
            </w:r>
          </w:p>
        </w:tc>
        <w:tc>
          <w:tcPr>
            <w:tcW w:w="3827" w:type="dxa"/>
          </w:tcPr>
          <w:p w:rsidR="002E1FBE" w:rsidRPr="00B50BB4" w:rsidRDefault="002E1FBE" w:rsidP="002E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</w:tbl>
    <w:p w:rsidR="00EE3C1A" w:rsidRDefault="00EE3C1A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D3" w:rsidRDefault="00403AD3" w:rsidP="00EE3C1A">
      <w:pPr>
        <w:spacing w:after="0"/>
        <w:contextualSpacing/>
        <w:jc w:val="both"/>
      </w:pPr>
      <w:bookmarkStart w:id="0" w:name="_GoBack"/>
      <w:bookmarkEnd w:id="0"/>
    </w:p>
    <w:sectPr w:rsidR="00403AD3" w:rsidSect="00EE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4A8C129A"/>
    <w:multiLevelType w:val="hybridMultilevel"/>
    <w:tmpl w:val="0A6AC0B4"/>
    <w:lvl w:ilvl="0" w:tplc="9A0EB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248"/>
    <w:rsid w:val="00225E2B"/>
    <w:rsid w:val="00240940"/>
    <w:rsid w:val="0024303C"/>
    <w:rsid w:val="002E1FBE"/>
    <w:rsid w:val="00403AD3"/>
    <w:rsid w:val="00497248"/>
    <w:rsid w:val="004D2A53"/>
    <w:rsid w:val="005B47F1"/>
    <w:rsid w:val="00600766"/>
    <w:rsid w:val="0064260A"/>
    <w:rsid w:val="006447F7"/>
    <w:rsid w:val="006959C4"/>
    <w:rsid w:val="00823918"/>
    <w:rsid w:val="00862E2A"/>
    <w:rsid w:val="00906AE5"/>
    <w:rsid w:val="009172A4"/>
    <w:rsid w:val="0098677A"/>
    <w:rsid w:val="00D01D8D"/>
    <w:rsid w:val="00D93C65"/>
    <w:rsid w:val="00EE3C1A"/>
    <w:rsid w:val="00F044A3"/>
    <w:rsid w:val="00F5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8"/>
  </w:style>
  <w:style w:type="paragraph" w:styleId="1">
    <w:name w:val="heading 1"/>
    <w:basedOn w:val="a"/>
    <w:link w:val="10"/>
    <w:uiPriority w:val="9"/>
    <w:qFormat/>
    <w:rsid w:val="00F53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3C1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Базовый"/>
    <w:rsid w:val="00EE3C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25E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2E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1FBE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2E1FBE"/>
    <w:rPr>
      <w:color w:val="0000FF" w:themeColor="hyperlink"/>
      <w:u w:val="single"/>
    </w:rPr>
  </w:style>
  <w:style w:type="paragraph" w:customStyle="1" w:styleId="Default">
    <w:name w:val="Default"/>
    <w:rsid w:val="002E1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3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://effekttest.ru" TargetMode="External"/><Relationship Id="rId18" Type="http://schemas.openxmlformats.org/officeDocument/2006/relationships/hyperlink" Target="http://www.hauka21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://integraciy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uka21.com" TargetMode="External"/><Relationship Id="rId20" Type="http://schemas.openxmlformats.org/officeDocument/2006/relationships/hyperlink" Target="http://www.&#1079;&#1072;&#1089;&#1086;&#1073;&#1086;&#1081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graciya.org" TargetMode="External"/><Relationship Id="rId10" Type="http://schemas.openxmlformats.org/officeDocument/2006/relationships/hyperlink" Target="http://bizteen.ru/index.php/2016-10-30-09-58-04" TargetMode="External"/><Relationship Id="rId19" Type="http://schemas.openxmlformats.org/officeDocument/2006/relationships/hyperlink" Target="http://tmndetsady.ru/festivali/festival-u-kolyibeli-talanta/2016/tseremoniya-nagrazhdeniya-pobediteley-festivalya-konkurs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dcterms:created xsi:type="dcterms:W3CDTF">2016-10-03T00:02:00Z</dcterms:created>
  <dcterms:modified xsi:type="dcterms:W3CDTF">2018-01-09T19:51:00Z</dcterms:modified>
</cp:coreProperties>
</file>