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262" w:rsidRDefault="007A67EB" w:rsidP="00221262">
      <w:pPr>
        <w:pStyle w:val="ConsPlusNormal"/>
        <w:jc w:val="both"/>
        <w:outlineLvl w:val="0"/>
      </w:pPr>
      <w:r>
        <w:rPr>
          <w:noProof/>
        </w:rPr>
        <w:drawing>
          <wp:inline distT="0" distB="0" distL="0" distR="0">
            <wp:extent cx="6301740" cy="92811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825" cy="930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62" w:rsidRDefault="00221262" w:rsidP="00221262">
      <w:pPr>
        <w:pStyle w:val="ConsPlusNormal"/>
        <w:jc w:val="right"/>
      </w:pPr>
    </w:p>
    <w:p w:rsidR="00221262" w:rsidRDefault="00221262" w:rsidP="00221262">
      <w:pPr>
        <w:pStyle w:val="ConsPlusNormal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1"/>
        <w:gridCol w:w="2893"/>
        <w:gridCol w:w="3271"/>
      </w:tblGrid>
      <w:tr w:rsidR="00221262" w:rsidTr="002212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bookmarkStart w:id="0" w:name="P38"/>
            <w:bookmarkEnd w:id="0"/>
            <w:r>
              <w:rPr>
                <w:sz w:val="24"/>
                <w:szCs w:val="24"/>
                <w:lang w:eastAsia="en-US"/>
              </w:rPr>
              <w:t>Согласовано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Председатель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Управляющего совета</w:t>
            </w:r>
          </w:p>
          <w:p w:rsidR="00221262" w:rsidRDefault="00221262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МАОУ Бегишевской СОШ</w:t>
            </w:r>
          </w:p>
          <w:p w:rsidR="00221262" w:rsidRDefault="00221262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Н.М.Раимбакиева</w:t>
            </w:r>
            <w:proofErr w:type="spellEnd"/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«27»февраля 2023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2" w:rsidRDefault="00221262">
            <w:pPr>
              <w:pStyle w:val="ConsPlusTitl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Принято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 заседании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Педагогического совета 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Протокол № 4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 23» февраля 2023 год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2" w:rsidRDefault="00221262">
            <w:pPr>
              <w:pStyle w:val="ConsPlusTitl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Директор </w:t>
            </w:r>
          </w:p>
          <w:p w:rsidR="00221262" w:rsidRDefault="00221262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МАОУ Бегишевской СОШ</w:t>
            </w:r>
          </w:p>
          <w:p w:rsidR="00221262" w:rsidRDefault="00221262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_________Г.Ж.Халиуллина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Приказ № 53 - од  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от «03» марта  2023 года</w:t>
            </w:r>
          </w:p>
          <w:p w:rsidR="00221262" w:rsidRDefault="00221262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221262" w:rsidRDefault="00221262" w:rsidP="00221262">
      <w:pPr>
        <w:pStyle w:val="ConsPlusTitle"/>
        <w:jc w:val="center"/>
        <w:rPr>
          <w:sz w:val="24"/>
          <w:szCs w:val="24"/>
        </w:rPr>
      </w:pPr>
    </w:p>
    <w:p w:rsidR="00221262" w:rsidRDefault="00221262" w:rsidP="00221262">
      <w:pPr>
        <w:pStyle w:val="ConsPlusTitle"/>
        <w:rPr>
          <w:sz w:val="24"/>
          <w:szCs w:val="24"/>
        </w:rPr>
      </w:pPr>
    </w:p>
    <w:p w:rsidR="00221262" w:rsidRDefault="00221262" w:rsidP="00221262">
      <w:pPr>
        <w:pStyle w:val="ConsPlusTitle"/>
        <w:jc w:val="center"/>
        <w:rPr>
          <w:sz w:val="24"/>
          <w:szCs w:val="24"/>
        </w:rPr>
      </w:pPr>
    </w:p>
    <w:p w:rsidR="00221262" w:rsidRDefault="00221262" w:rsidP="00221262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>Порядок</w:t>
      </w:r>
    </w:p>
    <w:p w:rsidR="00221262" w:rsidRDefault="00221262" w:rsidP="00221262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приема на обучение по образовательным программам начального общего ,основного общего и среднего общего образования в муниципальное автономное общеобразовательное учреждение Бегишевскую среднюю общеобразовательную школу Вагайского района Тюменской области</w:t>
      </w:r>
    </w:p>
    <w:p w:rsidR="00221262" w:rsidRDefault="00221262" w:rsidP="00221262">
      <w:pPr>
        <w:pStyle w:val="ConsPlusNormal"/>
        <w:jc w:val="both"/>
        <w:rPr>
          <w:b/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1.Настоящий 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муниципальное автономное общеобразовательное учреждение Бегишевскую среднюю общеобразовательную школу Вагайского района Тюменской области (далее – Учреждение ).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5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29 декабря 2012 г. N 273-ФЗ "Об образовании в Российской Федерации" (далее - Федеральный закон).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МАОУ Бегишевскую СОШ 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и настоящим Порядком.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7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законом</w:t>
        </w:r>
      </w:hyperlink>
      <w:r>
        <w:rPr>
          <w:color w:val="0D0D0D" w:themeColor="text1" w:themeTint="F2"/>
          <w:sz w:val="24"/>
          <w:szCs w:val="24"/>
        </w:rPr>
        <w:t xml:space="preserve"> 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</w:t>
      </w:r>
      <w:proofErr w:type="gramStart"/>
      <w:r>
        <w:rPr>
          <w:sz w:val="24"/>
          <w:szCs w:val="24"/>
        </w:rPr>
        <w:t>образования .</w:t>
      </w:r>
      <w:proofErr w:type="gramEnd"/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Закрепление МАОУ Бегишевской СОШ  за конкретными территориями Вагайского муниципального района осуществляется распорядительным актом  Управления образования администрации Вагайского муниципального района.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bookmarkStart w:id="1" w:name="P69"/>
      <w:bookmarkEnd w:id="1"/>
      <w:r>
        <w:rPr>
          <w:sz w:val="24"/>
          <w:szCs w:val="24"/>
        </w:rPr>
        <w:t>6. МАОУ Бегишевская СОШ  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Управления образования администрации Вагайского муниципального района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Правила приема в филиал МАОУ Бегишевской </w:t>
      </w:r>
      <w:proofErr w:type="gramStart"/>
      <w:r>
        <w:rPr>
          <w:sz w:val="24"/>
          <w:szCs w:val="24"/>
        </w:rPr>
        <w:t>СОШ  на</w:t>
      </w:r>
      <w:proofErr w:type="gramEnd"/>
      <w:r>
        <w:rPr>
          <w:sz w:val="24"/>
          <w:szCs w:val="24"/>
        </w:rPr>
        <w:t xml:space="preserve"> обучение по основным общеобразовательным программам осуществляется в соответствии с порядком приема на обучение в МАОУ Бегишевскую СОШ.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Получение начального общего образования в МАОУ Бегишевской СОШ 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  <w:bookmarkStart w:id="2" w:name="P81"/>
      <w:bookmarkEnd w:id="2"/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bookmarkStart w:id="3" w:name="P94"/>
      <w:bookmarkEnd w:id="3"/>
      <w:r>
        <w:rPr>
          <w:sz w:val="24"/>
          <w:szCs w:val="24"/>
        </w:rPr>
        <w:t xml:space="preserve">9. В первоочередном порядке предоставляются места в МАОУ Бегишевской СОШ  детям, указанным в </w:t>
      </w:r>
      <w:hyperlink r:id="rId8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абзаце втором части 6 статьи 19</w:t>
        </w:r>
      </w:hyperlink>
      <w:r>
        <w:rPr>
          <w:sz w:val="24"/>
          <w:szCs w:val="24"/>
        </w:rPr>
        <w:t xml:space="preserve"> Федерального закона от 27 мая 1998 г. N 76-ФЗ "О статусе военнослужащих", по месту жительства их семей 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9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части 6 статьи 46</w:t>
        </w:r>
      </w:hyperlink>
      <w:r>
        <w:rPr>
          <w:sz w:val="24"/>
          <w:szCs w:val="24"/>
        </w:rPr>
        <w:t xml:space="preserve"> Федерального закона от 7 февраля 2011 г. N 3-ФЗ "О полиции" , детям сотрудников органов внутренних дел, не являющихся сотрудниками полиции , и детям, указанным </w:t>
      </w:r>
      <w:r>
        <w:rPr>
          <w:color w:val="0D0D0D" w:themeColor="text1" w:themeTint="F2"/>
          <w:sz w:val="24"/>
          <w:szCs w:val="24"/>
        </w:rPr>
        <w:t xml:space="preserve">в </w:t>
      </w:r>
      <w:hyperlink r:id="rId10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части 14 статьи 3</w:t>
        </w:r>
      </w:hyperlink>
      <w:r>
        <w:rPr>
          <w:sz w:val="24"/>
          <w:szCs w:val="24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bookmarkStart w:id="4" w:name="P108"/>
      <w:bookmarkEnd w:id="4"/>
      <w:r>
        <w:rPr>
          <w:sz w:val="24"/>
          <w:szCs w:val="24"/>
        </w:rPr>
        <w:t xml:space="preserve">11.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</w:t>
      </w:r>
      <w:r>
        <w:rPr>
          <w:sz w:val="24"/>
          <w:szCs w:val="24"/>
        </w:rPr>
        <w:lastRenderedPageBreak/>
        <w:t xml:space="preserve">семью, имеет право преимущественного приема на обучение по основным общеобразовательным программам в МАОУ Бегишевскую СОШ,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1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частями 5</w:t>
        </w:r>
      </w:hyperlink>
      <w:r>
        <w:rPr>
          <w:color w:val="0D0D0D" w:themeColor="text1" w:themeTint="F2"/>
          <w:sz w:val="24"/>
          <w:szCs w:val="24"/>
        </w:rPr>
        <w:t xml:space="preserve"> и </w:t>
      </w:r>
      <w:hyperlink r:id="rId12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6 статьи 67</w:t>
        </w:r>
      </w:hyperlink>
      <w:r>
        <w:rPr>
          <w:sz w:val="24"/>
          <w:szCs w:val="24"/>
        </w:rPr>
        <w:t xml:space="preserve"> Федерального закона 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Прием в МАОУ Бегишевскую СОШ осуществляется в течение всего учебного года при наличии свободных мест.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3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частями 5</w:t>
        </w:r>
      </w:hyperlink>
      <w:r>
        <w:rPr>
          <w:color w:val="0D0D0D" w:themeColor="text1" w:themeTint="F2"/>
          <w:sz w:val="24"/>
          <w:szCs w:val="24"/>
        </w:rPr>
        <w:t xml:space="preserve"> и </w:t>
      </w:r>
      <w:hyperlink r:id="rId14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6 статьи 67</w:t>
        </w:r>
      </w:hyperlink>
      <w:r>
        <w:rPr>
          <w:sz w:val="24"/>
          <w:szCs w:val="24"/>
        </w:rPr>
        <w:t xml:space="preserve"> и </w:t>
      </w:r>
      <w:hyperlink r:id="rId15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статьей 88</w:t>
        </w:r>
      </w:hyperlink>
      <w:r>
        <w:rPr>
          <w:color w:val="0D0D0D" w:themeColor="text1" w:themeTint="F2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закона. В случае отсутствия мест в МАОУ Бегишевской СОШ родители (законные </w:t>
      </w:r>
      <w:hyperlink r:id="rId16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представители</w:t>
        </w:r>
      </w:hyperlink>
      <w:r>
        <w:rPr>
          <w:sz w:val="24"/>
          <w:szCs w:val="24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Управление образования администрации Вагайского муниципального района.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МАОУ Бегишевская </w:t>
      </w:r>
      <w:proofErr w:type="gramStart"/>
      <w:r>
        <w:rPr>
          <w:sz w:val="24"/>
          <w:szCs w:val="24"/>
        </w:rPr>
        <w:t>СОШ  с</w:t>
      </w:r>
      <w:proofErr w:type="gramEnd"/>
      <w:r>
        <w:rPr>
          <w:sz w:val="24"/>
          <w:szCs w:val="24"/>
        </w:rPr>
        <w:t xml:space="preserve">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(далее - ЕПГУ) информацию:</w:t>
      </w: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r:id="rId17" w:anchor="P69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пункте 6</w:t>
        </w:r>
      </w:hyperlink>
      <w:r>
        <w:rPr>
          <w:sz w:val="24"/>
          <w:szCs w:val="24"/>
        </w:rPr>
        <w:t xml:space="preserve"> Порядка;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5" w:name="P137"/>
      <w:bookmarkEnd w:id="5"/>
      <w:r>
        <w:rPr>
          <w:sz w:val="24"/>
          <w:szCs w:val="24"/>
        </w:rPr>
        <w:t xml:space="preserve">16. Прием заявлений о приеме на обучение в первый класс для детей, указанных в </w:t>
      </w:r>
      <w:hyperlink r:id="rId18" w:anchor="P81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пунктах 9</w:t>
        </w:r>
      </w:hyperlink>
      <w:r>
        <w:rPr>
          <w:color w:val="0D0D0D" w:themeColor="text1" w:themeTint="F2"/>
          <w:sz w:val="24"/>
          <w:szCs w:val="24"/>
        </w:rPr>
        <w:t xml:space="preserve">, </w:t>
      </w:r>
      <w:hyperlink r:id="rId19" w:anchor="P94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10</w:t>
        </w:r>
      </w:hyperlink>
      <w:r>
        <w:rPr>
          <w:color w:val="0D0D0D" w:themeColor="text1" w:themeTint="F2"/>
          <w:sz w:val="24"/>
          <w:szCs w:val="24"/>
        </w:rPr>
        <w:t xml:space="preserve"> и </w:t>
      </w:r>
      <w:hyperlink r:id="rId20" w:anchor="P108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12</w:t>
        </w:r>
      </w:hyperlink>
      <w:r>
        <w:rPr>
          <w:color w:val="0D0D0D" w:themeColor="text1" w:themeTint="F2"/>
          <w:sz w:val="24"/>
          <w:szCs w:val="24"/>
        </w:rPr>
        <w:t xml:space="preserve"> </w:t>
      </w:r>
      <w:r>
        <w:rPr>
          <w:sz w:val="24"/>
          <w:szCs w:val="24"/>
        </w:rPr>
        <w:t>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МАОУ Бегишевской СОШ  издает приказ  о приеме на обучение детей, указанных в </w:t>
      </w:r>
      <w:hyperlink r:id="rId21" w:anchor="P137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абзаце первом</w:t>
        </w:r>
      </w:hyperlink>
      <w:r>
        <w:rPr>
          <w:sz w:val="24"/>
          <w:szCs w:val="24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детей, не проживающих на закрепленной территории, прием заявлений о </w:t>
      </w:r>
      <w:r>
        <w:rPr>
          <w:sz w:val="24"/>
          <w:szCs w:val="24"/>
        </w:rPr>
        <w:lastRenderedPageBreak/>
        <w:t>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МАОУ Бегишевская СОШ , закончившая прием в первый класс всех детей, указанных в </w:t>
      </w:r>
      <w:hyperlink r:id="rId22" w:anchor="P81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пунктах 9</w:t>
        </w:r>
      </w:hyperlink>
      <w:r>
        <w:rPr>
          <w:color w:val="0D0D0D" w:themeColor="text1" w:themeTint="F2"/>
          <w:sz w:val="24"/>
          <w:szCs w:val="24"/>
        </w:rPr>
        <w:t xml:space="preserve">, </w:t>
      </w:r>
      <w:hyperlink r:id="rId23" w:anchor="P94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10</w:t>
        </w:r>
      </w:hyperlink>
      <w:r>
        <w:rPr>
          <w:color w:val="0D0D0D" w:themeColor="text1" w:themeTint="F2"/>
          <w:sz w:val="24"/>
          <w:szCs w:val="24"/>
        </w:rPr>
        <w:t xml:space="preserve"> и </w:t>
      </w:r>
      <w:hyperlink r:id="rId24" w:anchor="P108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12</w:t>
        </w:r>
      </w:hyperlink>
      <w:r>
        <w:rPr>
          <w:sz w:val="24"/>
          <w:szCs w:val="24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rPr>
          <w:sz w:val="24"/>
          <w:szCs w:val="24"/>
        </w:rPr>
        <w:t>проактивного</w:t>
      </w:r>
      <w:proofErr w:type="spellEnd"/>
      <w:r>
        <w:rPr>
          <w:sz w:val="24"/>
          <w:szCs w:val="24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(абзац введен </w:t>
      </w:r>
      <w:hyperlink r:id="rId25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Приказом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30.08.2022 N 784)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Организация индивидуального отбора при приеме в МАОУ Бегишевскую </w:t>
      </w:r>
      <w:proofErr w:type="gramStart"/>
      <w:r>
        <w:rPr>
          <w:sz w:val="24"/>
          <w:szCs w:val="24"/>
        </w:rPr>
        <w:t>СОШ  для</w:t>
      </w:r>
      <w:proofErr w:type="gramEnd"/>
      <w:r>
        <w:rPr>
          <w:sz w:val="24"/>
          <w:szCs w:val="24"/>
        </w:rPr>
        <w:t xml:space="preserve">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При приеме на обучение МАОУ Бегишевская СОШ  обязана ознакомить поступающего и (или) его родителей (законных </w:t>
      </w:r>
      <w:hyperlink r:id="rId26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представителей</w:t>
        </w:r>
      </w:hyperlink>
      <w:r>
        <w:rPr>
          <w:color w:val="0D0D0D" w:themeColor="text1" w:themeTint="F2"/>
          <w:sz w:val="24"/>
          <w:szCs w:val="24"/>
        </w:rPr>
        <w:t>)</w:t>
      </w:r>
      <w:r>
        <w:rPr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 xml:space="preserve">20.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27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пунктом 1 части 1 статьи 34</w:t>
        </w:r>
      </w:hyperlink>
      <w:r>
        <w:rPr>
          <w:color w:val="0D0D0D" w:themeColor="text1" w:themeTint="F2"/>
          <w:sz w:val="24"/>
          <w:szCs w:val="24"/>
        </w:rPr>
        <w:t xml:space="preserve"> Федерального закона 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Заявление о приеме на обучение и документы для приема на обучение, указанные в </w:t>
      </w:r>
      <w:hyperlink r:id="rId28" w:anchor="P199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пункте 26</w:t>
        </w:r>
      </w:hyperlink>
      <w:r>
        <w:rPr>
          <w:color w:val="0D0D0D" w:themeColor="text1" w:themeTint="F2"/>
          <w:sz w:val="24"/>
          <w:szCs w:val="24"/>
        </w:rPr>
        <w:t xml:space="preserve"> </w:t>
      </w:r>
      <w:r>
        <w:rPr>
          <w:sz w:val="24"/>
          <w:szCs w:val="24"/>
        </w:rPr>
        <w:t>Порядка, подаются одним из следующих способов: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электронной форме посредством ЕПГУ;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лично в общеобразовательную организацию.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 (законным(</w:t>
      </w:r>
      <w:proofErr w:type="spellStart"/>
      <w:r>
        <w:rPr>
          <w:sz w:val="24"/>
          <w:szCs w:val="24"/>
        </w:rPr>
        <w:t>ыми</w:t>
      </w:r>
      <w:proofErr w:type="spellEnd"/>
      <w:r>
        <w:rPr>
          <w:sz w:val="24"/>
          <w:szCs w:val="24"/>
        </w:rPr>
        <w:t>) представителем(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 ребенка или поступающим).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29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пунктом 1 части 1 статьи 34</w:t>
        </w:r>
      </w:hyperlink>
      <w:r>
        <w:rPr>
          <w:sz w:val="24"/>
          <w:szCs w:val="24"/>
        </w:rPr>
        <w:t xml:space="preserve"> Федерального закона , указываются следующие сведения: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ребенка или поступающего;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ребенка или поступающего;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родителя(ей)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 ребенка;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и (или) адрес места пребывания родителя(ей)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 ребенка;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адрес(а) электронной почты, номер(а) телефона(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(при наличии) родителя(ей)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 ребенка или поступающего;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согласие родителя(ей)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язык образования (в случае получения образования на родном языке из числа </w:t>
      </w:r>
      <w:r>
        <w:rPr>
          <w:sz w:val="24"/>
          <w:szCs w:val="24"/>
        </w:rPr>
        <w:lastRenderedPageBreak/>
        <w:t>языков народов Российской Федерации или на иностранном языке);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факт ознакомления родителя(ей)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sz w:val="24"/>
          <w:szCs w:val="24"/>
        </w:rPr>
        <w:t>обучающихся ;</w:t>
      </w:r>
      <w:proofErr w:type="gramEnd"/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согласие родителя(ей)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 ребенка или поступающего на обработку персональных данных &lt;28&gt;.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23. Образец заявления о приеме на обучение размещается МАОУ Бегишевской СОШ на своих информационном стенде и официальном сайте в сети Интернет.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6" w:name="P199"/>
      <w:bookmarkEnd w:id="6"/>
      <w:r>
        <w:rPr>
          <w:sz w:val="24"/>
          <w:szCs w:val="24"/>
        </w:rPr>
        <w:t>24. Для приема родитель(и) (законный(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7" w:name="P200"/>
      <w:bookmarkEnd w:id="7"/>
      <w:r>
        <w:rPr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8" w:name="P204"/>
      <w:bookmarkEnd w:id="8"/>
      <w:r>
        <w:rPr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копию заключения психолого-медико-педагогической комиссии (при наличии).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) представитель(и) ребенка предъявляет(ют) оригиналы документов, указанных в </w:t>
      </w:r>
      <w:hyperlink r:id="rId30" w:anchor="P200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абзацах 2</w:t>
        </w:r>
      </w:hyperlink>
      <w:r>
        <w:rPr>
          <w:color w:val="0D0D0D" w:themeColor="text1" w:themeTint="F2"/>
          <w:sz w:val="24"/>
          <w:szCs w:val="24"/>
        </w:rPr>
        <w:t xml:space="preserve"> - </w:t>
      </w:r>
      <w:hyperlink r:id="rId31" w:anchor="P204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6</w:t>
        </w:r>
      </w:hyperlink>
      <w:r>
        <w:rPr>
          <w:color w:val="0D0D0D" w:themeColor="text1" w:themeTint="F2"/>
          <w:sz w:val="24"/>
          <w:szCs w:val="24"/>
        </w:rPr>
        <w:t xml:space="preserve"> </w:t>
      </w:r>
      <w:r>
        <w:rPr>
          <w:sz w:val="24"/>
          <w:szCs w:val="24"/>
        </w:rPr>
        <w:t>настоящего пункта, а поступающий - оригинал документа, удостоверяющего личность поступающего.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Родитель(и) (законный(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Не допускается требовать представления других документов, кроме предусмотренных </w:t>
      </w:r>
      <w:hyperlink r:id="rId32" w:anchor="P199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пунктом 24</w:t>
        </w:r>
      </w:hyperlink>
      <w:r>
        <w:rPr>
          <w:sz w:val="24"/>
          <w:szCs w:val="24"/>
        </w:rPr>
        <w:t xml:space="preserve"> Порядка, в качестве основания для приема на обучение по основным общеобразовательным программам.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r:id="rId33" w:anchor="P199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пунктом 24</w:t>
        </w:r>
      </w:hyperlink>
      <w:r>
        <w:rPr>
          <w:sz w:val="24"/>
          <w:szCs w:val="24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26. Родитель(и) (законный(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27. Факт приема заявления о приеме на обучение и перечень документов, представленных родителем(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 (законным(</w:t>
      </w:r>
      <w:proofErr w:type="spellStart"/>
      <w:r>
        <w:rPr>
          <w:sz w:val="24"/>
          <w:szCs w:val="24"/>
        </w:rPr>
        <w:t>ыми</w:t>
      </w:r>
      <w:proofErr w:type="spellEnd"/>
      <w:r>
        <w:rPr>
          <w:sz w:val="24"/>
          <w:szCs w:val="24"/>
        </w:rPr>
        <w:t>) представителем(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 (законным(</w:t>
      </w:r>
      <w:proofErr w:type="spellStart"/>
      <w:r>
        <w:rPr>
          <w:sz w:val="24"/>
          <w:szCs w:val="24"/>
        </w:rPr>
        <w:t>ыми</w:t>
      </w:r>
      <w:proofErr w:type="spellEnd"/>
      <w:r>
        <w:rPr>
          <w:sz w:val="24"/>
          <w:szCs w:val="24"/>
        </w:rPr>
        <w:t>) представителем(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 ребенка или поступающим, родителю(ям) (законному(</w:t>
      </w:r>
      <w:proofErr w:type="spellStart"/>
      <w:r>
        <w:rPr>
          <w:sz w:val="24"/>
          <w:szCs w:val="24"/>
        </w:rPr>
        <w:t>ым</w:t>
      </w:r>
      <w:proofErr w:type="spellEnd"/>
      <w:r>
        <w:rPr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</w:t>
      </w:r>
      <w:r>
        <w:rPr>
          <w:sz w:val="24"/>
          <w:szCs w:val="24"/>
        </w:rPr>
        <w:lastRenderedPageBreak/>
        <w:t>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МАОУ Бегишевская </w:t>
      </w:r>
      <w:proofErr w:type="gramStart"/>
      <w:r>
        <w:rPr>
          <w:sz w:val="24"/>
          <w:szCs w:val="24"/>
        </w:rPr>
        <w:t>СОШ  осуществляет</w:t>
      </w:r>
      <w:proofErr w:type="gramEnd"/>
      <w:r>
        <w:rPr>
          <w:sz w:val="24"/>
          <w:szCs w:val="24"/>
        </w:rPr>
        <w:t xml:space="preserve">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Директор школы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r:id="rId34" w:anchor="P137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пунктом 17</w:t>
        </w:r>
      </w:hyperlink>
      <w:r>
        <w:rPr>
          <w:color w:val="0D0D0D" w:themeColor="text1" w:themeTint="F2"/>
          <w:sz w:val="24"/>
          <w:szCs w:val="24"/>
        </w:rPr>
        <w:t xml:space="preserve"> </w:t>
      </w:r>
      <w:r>
        <w:rPr>
          <w:sz w:val="24"/>
          <w:szCs w:val="24"/>
        </w:rPr>
        <w:t>Порядка.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 (законным(</w:t>
      </w:r>
      <w:proofErr w:type="spellStart"/>
      <w:r>
        <w:rPr>
          <w:sz w:val="24"/>
          <w:szCs w:val="24"/>
        </w:rPr>
        <w:t>ыми</w:t>
      </w:r>
      <w:proofErr w:type="spellEnd"/>
      <w:r>
        <w:rPr>
          <w:sz w:val="24"/>
          <w:szCs w:val="24"/>
        </w:rPr>
        <w:t>) представителем(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 ребенка или поступающим документы (копии документов).</w:t>
      </w:r>
    </w:p>
    <w:p w:rsidR="001E2393" w:rsidRDefault="001E2393"/>
    <w:sectPr w:rsidR="001E2393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62"/>
    <w:rsid w:val="000040F2"/>
    <w:rsid w:val="000822D9"/>
    <w:rsid w:val="001E2393"/>
    <w:rsid w:val="001E3579"/>
    <w:rsid w:val="00221262"/>
    <w:rsid w:val="00261183"/>
    <w:rsid w:val="00326F2A"/>
    <w:rsid w:val="0038366E"/>
    <w:rsid w:val="00494D4B"/>
    <w:rsid w:val="004F5B5B"/>
    <w:rsid w:val="00520119"/>
    <w:rsid w:val="005722A2"/>
    <w:rsid w:val="00695FAA"/>
    <w:rsid w:val="006D4319"/>
    <w:rsid w:val="006E5A57"/>
    <w:rsid w:val="00752B30"/>
    <w:rsid w:val="007A67EB"/>
    <w:rsid w:val="007D6F1C"/>
    <w:rsid w:val="00A553A7"/>
    <w:rsid w:val="00B0280A"/>
    <w:rsid w:val="00B65F6D"/>
    <w:rsid w:val="00C51752"/>
    <w:rsid w:val="00CE0CAD"/>
    <w:rsid w:val="00D716BD"/>
    <w:rsid w:val="00DC3B23"/>
    <w:rsid w:val="00E35F24"/>
    <w:rsid w:val="00EF7226"/>
    <w:rsid w:val="00F5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80CF9-2763-41D2-832E-B4103F3B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2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2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12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22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21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C7BE251B003FE089CCA06B72672BEED70557F59AEB2FAAD2980C8363A7B2A355A9BBB1F4508E0EA75154FA64D8FDA819074A9D0FEBBB6E27b3G" TargetMode="External"/><Relationship Id="rId18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26" Type="http://schemas.openxmlformats.org/officeDocument/2006/relationships/hyperlink" Target="consultantplus://offline/ref=54C7BE251B003FE089CCA06B72672BEEDA0851F399E072A0DAC1008164A8EDB452E0B7B0F450870AAF0E51EF7580F0AA0519498013E9B926b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34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7" Type="http://schemas.openxmlformats.org/officeDocument/2006/relationships/hyperlink" Target="consultantplus://offline/ref=54C7BE251B003FE089CCA06B72672BEED70557F59AEB2FAAD2980C8363A7B2A347A9E3BDF452990EA74402AB2228bEG" TargetMode="External"/><Relationship Id="rId12" Type="http://schemas.openxmlformats.org/officeDocument/2006/relationships/hyperlink" Target="consultantplus://offline/ref=54C7BE251B003FE089CCA06B72672BEED70557F59AEB2FAAD2980C8363A7B2A355A9BBB6FC588C5AF51E55A6208FEEA81807489E132EbAG" TargetMode="External"/><Relationship Id="rId17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25" Type="http://schemas.openxmlformats.org/officeDocument/2006/relationships/hyperlink" Target="consultantplus://offline/ref=54C7BE251B003FE089CCA06B72672BEED7035EF09CE92FAAD2980C8363A7B2A355A9BBB1F450870FA35154FA64D8FDA819074A9D0FEBBB6E27b3G" TargetMode="External"/><Relationship Id="rId33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C7BE251B003FE089CCA06B72672BEEDA0851F399E072A0DAC1008164A8EDB452E0B7B0F450870AAF0E51EF7580F0AA0519498013E9B926bFG" TargetMode="External"/><Relationship Id="rId20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29" Type="http://schemas.openxmlformats.org/officeDocument/2006/relationships/hyperlink" Target="consultantplus://offline/ref=54C7BE251B003FE089CCA06B72672BEED70557F59AEB2FAAD2980C8363A7B2A355A9BBB1F4508309AC5154FA64D8FDA819074A9D0FEBBB6E27b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7BE251B003FE089CCA06B72672BEED70557F59AEB2FAAD2980C8363A7B2A355A9BBB1F451870CAC5154FA64D8FDA819074A9D0FEBBB6E27b3G" TargetMode="External"/><Relationship Id="rId11" Type="http://schemas.openxmlformats.org/officeDocument/2006/relationships/hyperlink" Target="consultantplus://offline/ref=54C7BE251B003FE089CCA06B72672BEED70557F59AEB2FAAD2980C8363A7B2A355A9BBB1F4508E0EA75154FA64D8FDA819074A9D0FEBBB6E27b3G" TargetMode="External"/><Relationship Id="rId24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32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5" Type="http://schemas.openxmlformats.org/officeDocument/2006/relationships/hyperlink" Target="consultantplus://offline/ref=54C7BE251B003FE089CCA06B72672BEED70557F59AEB2FAAD2980C8363A7B2A347A9E3BDF452990EA74402AB2228bEG" TargetMode="External"/><Relationship Id="rId15" Type="http://schemas.openxmlformats.org/officeDocument/2006/relationships/hyperlink" Target="consultantplus://offline/ref=54C7BE251B003FE089CCA06B72672BEED70557F59AEB2FAAD2980C8363A7B2A355A9BBB1F4518609A75154FA64D8FDA819074A9D0FEBBB6E27b3G" TargetMode="External"/><Relationship Id="rId23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28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4C7BE251B003FE089CCA06B72672BEED0095FF09BE82FAAD2980C8363A7B2A355A9BBB3FF04D64AF15700A93E8DF3B619194829bDG" TargetMode="External"/><Relationship Id="rId19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31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4C7BE251B003FE089CCA06B72672BEED70252FC9EEF2FAAD2980C8363A7B2A355A9BBB3F35BD35FE00F0DAB2293F0AB051B4A9C21b2G" TargetMode="External"/><Relationship Id="rId14" Type="http://schemas.openxmlformats.org/officeDocument/2006/relationships/hyperlink" Target="consultantplus://offline/ref=54C7BE251B003FE089CCA06B72672BEED70557F59AEB2FAAD2980C8363A7B2A355A9BBB1F4508E0EA05154FA64D8FDA819074A9D0FEBBB6E27b3G" TargetMode="External"/><Relationship Id="rId22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27" Type="http://schemas.openxmlformats.org/officeDocument/2006/relationships/hyperlink" Target="consultantplus://offline/ref=54C7BE251B003FE089CCA06B72672BEED70557F59AEB2FAAD2980C8363A7B2A355A9BBB1F4508309AC5154FA64D8FDA819074A9D0FEBBB6E27b3G" TargetMode="External"/><Relationship Id="rId30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54C7BE251B003FE089CCA06B72672BEED70251F199ED2FAAD2980C8363A7B2A355A9BBB4FD508C5AF51E55A6208FEEA81807489E132Eb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3614</Words>
  <Characters>20603</Characters>
  <Application>Microsoft Office Word</Application>
  <DocSecurity>0</DocSecurity>
  <Lines>171</Lines>
  <Paragraphs>48</Paragraphs>
  <ScaleCrop>false</ScaleCrop>
  <Company/>
  <LinksUpToDate>false</LinksUpToDate>
  <CharactersWithSpaces>24169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Курья Школа</cp:lastModifiedBy>
  <cp:revision>2</cp:revision>
  <dcterms:created xsi:type="dcterms:W3CDTF">2023-03-03T09:39:00Z</dcterms:created>
  <dcterms:modified xsi:type="dcterms:W3CDTF">2023-03-03T09:39:00Z</dcterms:modified>
</cp:coreProperties>
</file>