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1A" w:rsidRPr="00C0301A" w:rsidRDefault="00C0301A" w:rsidP="00C0301A">
      <w:pPr>
        <w:pStyle w:val="a3"/>
        <w:shd w:val="clear" w:color="auto" w:fill="FFFFFF"/>
        <w:spacing w:before="0" w:beforeAutospacing="0" w:after="0" w:afterAutospacing="0" w:line="562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0301A">
        <w:rPr>
          <w:b/>
          <w:bCs/>
          <w:color w:val="000000"/>
          <w:sz w:val="32"/>
          <w:szCs w:val="32"/>
        </w:rPr>
        <w:t>Правила пользования школьной библиотекой</w:t>
      </w:r>
    </w:p>
    <w:p w:rsidR="00C0301A" w:rsidRP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0301A">
        <w:rPr>
          <w:b/>
          <w:color w:val="000000"/>
          <w:sz w:val="32"/>
          <w:szCs w:val="32"/>
        </w:rPr>
        <w:t xml:space="preserve">МАОУ </w:t>
      </w:r>
      <w:proofErr w:type="spellStart"/>
      <w:r w:rsidRPr="00C0301A">
        <w:rPr>
          <w:b/>
          <w:color w:val="000000"/>
          <w:sz w:val="32"/>
          <w:szCs w:val="32"/>
        </w:rPr>
        <w:t>Бегишевская</w:t>
      </w:r>
      <w:proofErr w:type="spellEnd"/>
      <w:r w:rsidRPr="00C0301A">
        <w:rPr>
          <w:b/>
          <w:color w:val="000000"/>
          <w:sz w:val="32"/>
          <w:szCs w:val="32"/>
        </w:rPr>
        <w:t xml:space="preserve"> СОШ, филиал </w:t>
      </w:r>
      <w:proofErr w:type="spellStart"/>
      <w:r w:rsidRPr="00C0301A">
        <w:rPr>
          <w:b/>
          <w:color w:val="000000"/>
          <w:sz w:val="32"/>
          <w:szCs w:val="32"/>
        </w:rPr>
        <w:t>Курьинская</w:t>
      </w:r>
      <w:proofErr w:type="spellEnd"/>
      <w:r w:rsidRPr="00C0301A">
        <w:rPr>
          <w:b/>
          <w:color w:val="000000"/>
          <w:sz w:val="32"/>
          <w:szCs w:val="32"/>
        </w:rPr>
        <w:t xml:space="preserve"> ООШ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7"/>
          <w:szCs w:val="27"/>
        </w:rPr>
      </w:pP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1.      Общие положения.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1.1. Типовые правила пользования школьной библиотекой регламентируют общий порядок организации обслуживания пользователей школьной библиотеки, права и обязанности библиотеки и пользователя являются основой для разработки и утверждения директором школы правил пользования библиотекой.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2.      Права пользователей библиотеки.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2.1.Право пользования библиотекой имеют обучающиеся, педагогические работники и другие сотрудники школы, родители (законные представители)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школы.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2.2.Получать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2.3.Получать во временное пользование любой документ из фонда библиотеки. (Кроме редких и энциклопедических изданий имеющихся в фонде библиотеке в единственном экземпляре)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2.4.Принимать участие в мероприятиях, проводимых библиотекой.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2.5.Обжаловать в установленном законодательством порядке незаконные действия сотрудников библиотеки, ущемляющие пользователя в правах.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2.6.Продлевать срок пользования документами.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2.7.Получать тематические, фактографические, уточняющие и библиографические справки на основе фонда библиотеки.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3.      Порядок пользования библиотекой.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(законные представители) – по паспорту или другому документу, удостоверяющему личность.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3.2.На каждого пользователя заполняется читательский формуляр установленного образца. Формуляр пользователя является документом, удостоверяющим факт и дату выдачи пользователю документов из фонда и их возвращения в библиотеку.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3.3.Перерегистрация пользователей библиотеки производится ежегодно.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3.4.При записи в библиотеку пользователь должен быть ознакомлен с Правилами пользования библиотекой и подтвердить обязательство об их выполнении своей подписью в формуляре пользователя.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3.5.На дом документы выдаются пользователю сроком на 10 дней. Количество экземпляров, выданных единовременно (не считая учебников), не должно превышать пяти.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Примечание. Срок пользования может быть продлен, если на данный документ нет спроса со стороны других пользователей.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3.6.Учебники, включенные в Федеральный перечень, выдаются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школьной библиотекой бесплатно.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Учебная, методическая литература выдается пользователям на срок обучения в соответствии с программой (с обязательной перерегистрацией в конце учебного года).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Учебники выдаются заведующей библиотекой в начале учебного года (в конце года) классным руководителям 1-4 классов. Классные руководители начальных классов получают в школьной библиотеке учебники, подтвердив получение подписью в формуляре пользователя, проводит беседу-инструктаж с обучающимися своего класса о правилах пользования школьными учебниками, выдает полученный комплект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>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Обучающиеся 5-11 классов учебники получают индивидуально под роспись.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Использование учебников разных лет издания в одном классе допустимо.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школы выдается по одному комплекту учебников на текущий учебный год. Выдача учебников за предыдущие классы с целью повторения учебного материала выдается заведующей библиотекой при наличии свободных экземпляров на формуляр обучающегося.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Обучающиеся подписывают каждый учебник (фамилия, имя, класс, учебный год), полученные из фонда школьной библиотеки.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обязаны бережно относиться к школьным учебникам.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Учебные пособия,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Литературные произведения, изучаемые по программе на уроках, выдаются на срок в соответствии с программой изучения.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3.7.Редкие и ценные книги, альбомы, единственные экземпляры справочных изданий на дом не выдаются.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3.8.Число документов из фонда, выдаваемых для работы с ними в пределах библиотеки, не ограничивается.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4.      Пользователи библиотеки обязаны: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4.1.Соблюдать правила пользования библиотекой.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4.2.При записи в библиотеку сообщить необходимые сведения для заполнения принятых библиотекой регистрационных документов.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4.3.Полностью рассчитаться с библиотекой по истечению срока обучения или работы в ОУ.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4.4.Возвращать взятые им документы из фонда в установленный библиотекой срок.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4.5.Не выносить из помещения библиотеки документы без записи в принятых библиотекой формах учета.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4.6.Бережно относиться к библиотечному фонд</w:t>
      </w:r>
      <w:proofErr w:type="gramStart"/>
      <w:r>
        <w:rPr>
          <w:color w:val="000000"/>
          <w:sz w:val="27"/>
          <w:szCs w:val="27"/>
        </w:rPr>
        <w:t>у(</w:t>
      </w:r>
      <w:proofErr w:type="gramEnd"/>
      <w:r>
        <w:rPr>
          <w:color w:val="000000"/>
          <w:sz w:val="27"/>
          <w:szCs w:val="27"/>
        </w:rPr>
        <w:t>не делать в книгах пометок, подчеркиваний, не вырывать и не загибать страницы);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4.7.Соблюдать в библиотеке тишину, не нарушать порядок расстановки книг на полках открытого доступа к фонду;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4.8.При получении документов из фонда тщательно их просмотреть и в случае обнаружения каких-либо дефектов сообщить об этом заведующей библиотекой, которая обязана сделать на них соответствующие пометки.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4.9.Пользователь,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4.10.  За утерю документа из фонда библиотеки или нанесение ему невосполнимого ущерба несовершеннолетним пользователем ответственность несут его родители (законные представители).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5.      Обязанности библиотеки по обслуживанию пользователей.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5.1.Обслуживать пользователей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5.2. Создавать благоприятные условия для работы пользователей в библиотеке.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5.3. Не использовать сведения о пользователях, их интересах в иных целях, </w:t>
      </w:r>
      <w:proofErr w:type="gramStart"/>
      <w:r>
        <w:rPr>
          <w:color w:val="000000"/>
          <w:sz w:val="27"/>
          <w:szCs w:val="27"/>
        </w:rPr>
        <w:t>кроме</w:t>
      </w:r>
      <w:proofErr w:type="gramEnd"/>
      <w:r>
        <w:rPr>
          <w:color w:val="000000"/>
          <w:sz w:val="27"/>
          <w:szCs w:val="27"/>
        </w:rPr>
        <w:t>, научных и библиотечно-производственных.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5.4. Давать полную информацию пользователям о наличии документов в фонде.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5.5. Оказывать помощь пользователям в выборе необходимой литературы.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5.6. Предоставлять пользователям возможность пользования каталогами, картотеками, библиографическими и информационными материалами.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5.7. Систематически информировать пользователей о вновь поступивших документах.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5.8. Систематически следить за своевременным возвратом в библиотеку документов из фонда и за выполнением пользователями Правил пользования библиотекой.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301A" w:rsidRPr="00C0301A" w:rsidRDefault="00C0301A" w:rsidP="00C030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C0301A">
        <w:rPr>
          <w:rFonts w:ascii="Arial" w:hAnsi="Arial" w:cs="Arial"/>
          <w:b/>
          <w:color w:val="000000"/>
          <w:sz w:val="27"/>
          <w:szCs w:val="27"/>
        </w:rPr>
        <w:t>Библиотекарь: Добрынина Анастасия Андреевна</w:t>
      </w:r>
    </w:p>
    <w:p w:rsidR="00C0301A" w:rsidRDefault="00C0301A" w:rsidP="00C030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D5D5E" w:rsidRDefault="008D5D5E"/>
    <w:sectPr w:rsidR="008D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301A"/>
    <w:rsid w:val="008D5D5E"/>
    <w:rsid w:val="00C0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931</Words>
  <Characters>5307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Добрынины</dc:creator>
  <cp:keywords/>
  <dc:description/>
  <cp:lastModifiedBy>Добрынины</cp:lastModifiedBy>
  <cp:revision>2</cp:revision>
  <dcterms:created xsi:type="dcterms:W3CDTF">2019-01-18T05:28:00Z</dcterms:created>
  <dcterms:modified xsi:type="dcterms:W3CDTF">2019-01-18T05:35:00Z</dcterms:modified>
</cp:coreProperties>
</file>