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16" w:rsidRPr="005D1B16" w:rsidRDefault="005D1B16" w:rsidP="005D1B16">
      <w:pPr>
        <w:pStyle w:val="a3"/>
        <w:jc w:val="center"/>
        <w:rPr>
          <w:b/>
          <w:color w:val="000000"/>
          <w:sz w:val="27"/>
          <w:szCs w:val="27"/>
        </w:rPr>
      </w:pPr>
      <w:r w:rsidRPr="005D1B16">
        <w:rPr>
          <w:b/>
          <w:color w:val="000000"/>
          <w:sz w:val="27"/>
          <w:szCs w:val="27"/>
        </w:rPr>
        <w:t xml:space="preserve">Рекомендации родителям для домашней </w:t>
      </w:r>
      <w:proofErr w:type="gramStart"/>
      <w:r w:rsidRPr="005D1B16">
        <w:rPr>
          <w:b/>
          <w:color w:val="000000"/>
          <w:sz w:val="27"/>
          <w:szCs w:val="27"/>
        </w:rPr>
        <w:t>подготовки</w:t>
      </w:r>
      <w:proofErr w:type="gramEnd"/>
      <w:r w:rsidRPr="005D1B16">
        <w:rPr>
          <w:b/>
          <w:color w:val="000000"/>
          <w:sz w:val="27"/>
          <w:szCs w:val="27"/>
        </w:rPr>
        <w:t xml:space="preserve"> обучающихся к итоговому собеседованию</w:t>
      </w:r>
    </w:p>
    <w:p w:rsidR="005D1B16" w:rsidRDefault="005D1B16" w:rsidP="005D1B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Изучить материалы итогового собеседования, представленные на сайте ФИПИ (http://www.fipi.ru/oge-i-gve-9/demoversii-specifikacii-kodifikatory, раздел «Русский язык»).</w:t>
      </w:r>
    </w:p>
    <w:p w:rsidR="005D1B16" w:rsidRDefault="005D1B16" w:rsidP="005D1B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Провести домашнюю тренировку выполнения детьми заданий демонстрационного варианта ФИПИ итогового собеседования.</w:t>
      </w:r>
    </w:p>
    <w:p w:rsidR="005D1B16" w:rsidRDefault="005D1B16" w:rsidP="005D1B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Для подготовки к собеседованию можно использовать материалы раздела «Говорение» учебников по русскому языку 2-9 классов. В материалах представлены задания, ответы к ним и критерии оценивания каждого задания по четырём видам речевой деятельности (чтение, письмо, слушание, говорение), а также основным разделам науки о языке.</w:t>
      </w:r>
    </w:p>
    <w:p w:rsidR="005D1B16" w:rsidRDefault="005D1B16" w:rsidP="005D1B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Для подготовки к выполнению задания 1 «Чтение теста» рекомендуется подбирать тексты научно-публицистического характера (примерно 1000 слов). При чтении ребенком текста необходимо обращать внимание на соблюдение орфоэпических норм, соответствие интонации пунктуационному оформлению текста и соответствие темпа речи коммуникативной задаче. Важно ориентировать детей на осмысленное чтение с расчетом на последующий пересказ.</w:t>
      </w:r>
    </w:p>
    <w:p w:rsidR="005D1B16" w:rsidRDefault="005D1B16" w:rsidP="005D1B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Для подготовки к выполнению задания 2 «Пересказ текста» рекомендуем при пересказе прочитанного текста обратить внимание на повторение (сохранение) </w:t>
      </w:r>
      <w:proofErr w:type="spellStart"/>
      <w:r>
        <w:rPr>
          <w:color w:val="000000"/>
          <w:sz w:val="27"/>
          <w:szCs w:val="27"/>
        </w:rPr>
        <w:t>микротем</w:t>
      </w:r>
      <w:proofErr w:type="spellEnd"/>
      <w:r>
        <w:rPr>
          <w:color w:val="000000"/>
          <w:sz w:val="27"/>
          <w:szCs w:val="27"/>
        </w:rPr>
        <w:t xml:space="preserve"> исходного текста, отсутствие грамматических и речевых ошибок или искажения слов.</w:t>
      </w:r>
    </w:p>
    <w:p w:rsidR="005D1B16" w:rsidRDefault="005D1B16" w:rsidP="005D1B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gramStart"/>
      <w:r>
        <w:rPr>
          <w:color w:val="000000"/>
          <w:sz w:val="27"/>
          <w:szCs w:val="27"/>
        </w:rPr>
        <w:t>Для подготовки к заданию 3 «Монолог» рекомендуется провести беседы по темам «Посещение музея (театра)», «Экскурсия», «Поход», «Любимая книга (фильм)», «Космос», «Наука» и т.д.</w:t>
      </w:r>
      <w:proofErr w:type="gramEnd"/>
      <w:r>
        <w:rPr>
          <w:color w:val="000000"/>
          <w:sz w:val="27"/>
          <w:szCs w:val="27"/>
        </w:rPr>
        <w:t xml:space="preserve"> Попросите ребенка составить монологическое высказывание. Обратите внимание на то, чтобы монолог ребенка по теме состоял не менее чем из 10 фраз, в нем отсутствовали фактические ошибки. Монолог должен иметь смысловую цельность, речевую связность и последовательность, а также логичность изложения.</w:t>
      </w:r>
    </w:p>
    <w:p w:rsidR="005D1B16" w:rsidRDefault="005D1B16" w:rsidP="005D1B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Для подготовки к заданию 4 «Диалог» рекомендуется родителю выступить в качестве собеседника. Задайте по теме предыдущего монолога вопросы, которые позволят более подробно раскрыть тему. Обратите внимание на то, чтобы ребенок дал на все вопросы полные, а не односложные ответы</w:t>
      </w:r>
    </w:p>
    <w:p w:rsidR="005D1B16" w:rsidRDefault="005D1B16" w:rsidP="005D1B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Важным при подготовке к итоговому собеседованию является соблюдение временного регламента подготовки и выполнения заданий (указан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КИМ).</w:t>
      </w:r>
    </w:p>
    <w:p w:rsidR="004274B3" w:rsidRDefault="004274B3"/>
    <w:sectPr w:rsidR="004274B3" w:rsidSect="0042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B16"/>
    <w:rsid w:val="004274B3"/>
    <w:rsid w:val="005D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2019-02-07T06:42:00Z</dcterms:created>
  <dcterms:modified xsi:type="dcterms:W3CDTF">2019-02-07T07:14:00Z</dcterms:modified>
</cp:coreProperties>
</file>