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07938" w14:textId="1719FBD3" w:rsidR="00CF7B4A" w:rsidRPr="00E70ACA" w:rsidRDefault="00D642E2" w:rsidP="00CF7B4A">
      <w:pPr>
        <w:rPr>
          <w:lang w:val="ru-RU"/>
        </w:rPr>
        <w:sectPr w:rsidR="00CF7B4A" w:rsidRPr="00E70ACA">
          <w:pgSz w:w="15840" w:h="12240" w:orient="landscape"/>
          <w:pgMar w:top="1417" w:right="850" w:bottom="850" w:left="850" w:header="720" w:footer="720" w:gutter="0"/>
          <w:cols w:space="720"/>
          <w:docGrid w:linePitch="600" w:charSpace="40960"/>
        </w:sectPr>
      </w:pPr>
      <w:r>
        <w:rPr>
          <w:noProof/>
        </w:rPr>
        <w:drawing>
          <wp:inline distT="0" distB="0" distL="0" distR="0" wp14:anchorId="5ADE8912" wp14:editId="263D52F4">
            <wp:extent cx="8952230" cy="6332855"/>
            <wp:effectExtent l="0" t="0" r="1270" b="0"/>
            <wp:docPr id="8231769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17698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52230" cy="633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76635" w14:textId="77777777" w:rsidR="00A832E4" w:rsidRPr="00FB322D" w:rsidRDefault="00CF7B4A" w:rsidP="00A832E4">
      <w:pPr>
        <w:pStyle w:val="aa"/>
        <w:spacing w:after="0" w:line="240" w:lineRule="auto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</w:t>
      </w:r>
      <w:r w:rsidR="00A832E4" w:rsidRPr="00FB322D">
        <w:rPr>
          <w:rFonts w:ascii="Times New Roman" w:hAnsi="Times New Roman" w:cs="Times New Roman"/>
          <w:b/>
          <w:sz w:val="24"/>
          <w:szCs w:val="24"/>
        </w:rPr>
        <w:t>1.Нормативная база и УМК</w:t>
      </w:r>
    </w:p>
    <w:p w14:paraId="1568EBAE" w14:textId="77777777" w:rsidR="00A832E4" w:rsidRDefault="00671350" w:rsidP="00CF7B4A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                 </w:t>
      </w:r>
      <w:r w:rsidR="00CF7B4A">
        <w:rPr>
          <w:sz w:val="24"/>
          <w:szCs w:val="24"/>
          <w:lang w:val="ru-RU"/>
        </w:rPr>
        <w:t xml:space="preserve"> </w:t>
      </w:r>
      <w:r w:rsidR="00CF7B4A" w:rsidRPr="001121B9">
        <w:rPr>
          <w:sz w:val="24"/>
          <w:szCs w:val="24"/>
          <w:lang w:val="ru-RU"/>
        </w:rPr>
        <w:t>Рабочие прог</w:t>
      </w:r>
      <w:r>
        <w:rPr>
          <w:sz w:val="24"/>
          <w:szCs w:val="24"/>
          <w:lang w:val="ru-RU"/>
        </w:rPr>
        <w:t>раммы учебного предмета «Геометрия</w:t>
      </w:r>
      <w:r w:rsidR="00CF7B4A" w:rsidRPr="001121B9">
        <w:rPr>
          <w:sz w:val="24"/>
          <w:szCs w:val="24"/>
          <w:lang w:val="ru-RU"/>
        </w:rPr>
        <w:t>» составлены в соответствии с требованиями</w:t>
      </w:r>
    </w:p>
    <w:p w14:paraId="75261F64" w14:textId="77777777" w:rsidR="00CF7B4A" w:rsidRPr="001121B9" w:rsidRDefault="00CF7B4A" w:rsidP="00CF7B4A">
      <w:pPr>
        <w:rPr>
          <w:sz w:val="24"/>
          <w:szCs w:val="24"/>
          <w:lang w:val="ru-RU"/>
        </w:rPr>
      </w:pPr>
      <w:r w:rsidRPr="001121B9">
        <w:rPr>
          <w:sz w:val="24"/>
          <w:szCs w:val="24"/>
          <w:lang w:val="ru-RU"/>
        </w:rPr>
        <w:t xml:space="preserve"> </w:t>
      </w:r>
    </w:p>
    <w:p w14:paraId="528F2D79" w14:textId="77777777" w:rsidR="00A832E4" w:rsidRPr="00FB322D" w:rsidRDefault="00A832E4" w:rsidP="00A832E4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22D">
        <w:rPr>
          <w:rFonts w:ascii="Times New Roman" w:hAnsi="Times New Roman" w:cs="Times New Roman"/>
          <w:sz w:val="24"/>
          <w:szCs w:val="24"/>
        </w:rPr>
        <w:t>Закон РФ «Об образовании в Российской Федерации» от 29 декабря 2012 года № 273- ФЗ;</w:t>
      </w:r>
    </w:p>
    <w:p w14:paraId="59D05565" w14:textId="77777777" w:rsidR="00A832E4" w:rsidRPr="00FB322D" w:rsidRDefault="00A832E4" w:rsidP="00A832E4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22D">
        <w:rPr>
          <w:rFonts w:ascii="Times New Roman" w:hAnsi="Times New Roman" w:cs="Times New Roman"/>
          <w:sz w:val="24"/>
          <w:szCs w:val="24"/>
        </w:rPr>
        <w:t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основного, общего и среднего общего образования (утвержден приказом Минобрнауки России от 30.08.2013 № 1015;</w:t>
      </w:r>
    </w:p>
    <w:p w14:paraId="2868E6C0" w14:textId="77777777" w:rsidR="00A832E4" w:rsidRPr="00FB322D" w:rsidRDefault="00A832E4" w:rsidP="00A832E4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22D">
        <w:rPr>
          <w:rFonts w:ascii="Times New Roman" w:hAnsi="Times New Roman" w:cs="Times New Roman"/>
          <w:sz w:val="24"/>
          <w:szCs w:val="24"/>
        </w:rPr>
        <w:t>Приказ Минобрнауки России от 17 декабря 2010г. № 1897 «Об утверждении федерального государственного образовательного стандарта основного общего образования»;</w:t>
      </w:r>
    </w:p>
    <w:p w14:paraId="5B690C2B" w14:textId="77777777" w:rsidR="00A832E4" w:rsidRPr="00FB322D" w:rsidRDefault="00A832E4" w:rsidP="00A832E4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22D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31.12.2015г.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2010г. № 1897»;</w:t>
      </w:r>
    </w:p>
    <w:p w14:paraId="6804C534" w14:textId="77777777" w:rsidR="00A832E4" w:rsidRPr="00FB322D" w:rsidRDefault="00A832E4" w:rsidP="00A832E4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22D">
        <w:rPr>
          <w:rFonts w:ascii="Times New Roman" w:hAnsi="Times New Roman" w:cs="Times New Roman"/>
          <w:sz w:val="24"/>
          <w:szCs w:val="24"/>
        </w:rPr>
        <w:t xml:space="preserve">Устав МАОУ </w:t>
      </w:r>
      <w:proofErr w:type="spellStart"/>
      <w:r w:rsidRPr="00FB322D">
        <w:rPr>
          <w:rFonts w:ascii="Times New Roman" w:hAnsi="Times New Roman" w:cs="Times New Roman"/>
          <w:sz w:val="24"/>
          <w:szCs w:val="24"/>
        </w:rPr>
        <w:t>Бегишевская</w:t>
      </w:r>
      <w:proofErr w:type="spellEnd"/>
      <w:r w:rsidRPr="00FB322D">
        <w:rPr>
          <w:rFonts w:ascii="Times New Roman" w:hAnsi="Times New Roman" w:cs="Times New Roman"/>
          <w:sz w:val="24"/>
          <w:szCs w:val="24"/>
        </w:rPr>
        <w:t xml:space="preserve"> СОШ;</w:t>
      </w:r>
    </w:p>
    <w:p w14:paraId="1A0E5833" w14:textId="77777777" w:rsidR="005345BD" w:rsidRPr="005345BD" w:rsidRDefault="006E58A5" w:rsidP="005345BD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Мерзляк А.Г</w:t>
      </w:r>
      <w:r w:rsidR="005345BD" w:rsidRPr="005345BD">
        <w:rPr>
          <w:rFonts w:ascii="Times New Roman" w:hAnsi="Times New Roman" w:cs="Times New Roman"/>
          <w:sz w:val="24"/>
          <w:szCs w:val="24"/>
        </w:rPr>
        <w:t>. Геометрия. Рабочая про</w:t>
      </w:r>
      <w:r>
        <w:rPr>
          <w:rFonts w:ascii="Times New Roman" w:hAnsi="Times New Roman" w:cs="Times New Roman"/>
          <w:sz w:val="24"/>
          <w:szCs w:val="24"/>
        </w:rPr>
        <w:t>грамма к учебнику А.Г. Мерзляк и дру</w:t>
      </w:r>
      <w:r w:rsidR="00903178">
        <w:rPr>
          <w:rFonts w:ascii="Times New Roman" w:hAnsi="Times New Roman" w:cs="Times New Roman"/>
          <w:sz w:val="24"/>
          <w:szCs w:val="24"/>
        </w:rPr>
        <w:t>гие</w:t>
      </w:r>
      <w:r w:rsidR="005345BD" w:rsidRPr="005345BD">
        <w:rPr>
          <w:rFonts w:ascii="Times New Roman" w:hAnsi="Times New Roman" w:cs="Times New Roman"/>
          <w:sz w:val="24"/>
          <w:szCs w:val="24"/>
        </w:rPr>
        <w:t>. 7-9 классы: пособие для учителей общеобразовател</w:t>
      </w:r>
      <w:r>
        <w:rPr>
          <w:rFonts w:ascii="Times New Roman" w:hAnsi="Times New Roman" w:cs="Times New Roman"/>
          <w:sz w:val="24"/>
          <w:szCs w:val="24"/>
        </w:rPr>
        <w:t>ьных учреждений / А.Г. Мерзляк — 1</w:t>
      </w:r>
      <w:r w:rsidR="00903178">
        <w:rPr>
          <w:rFonts w:ascii="Times New Roman" w:hAnsi="Times New Roman" w:cs="Times New Roman"/>
          <w:sz w:val="24"/>
          <w:szCs w:val="24"/>
        </w:rPr>
        <w:t>-е изд.</w:t>
      </w:r>
      <w:proofErr w:type="gramStart"/>
      <w:r w:rsidR="00903178">
        <w:rPr>
          <w:rFonts w:ascii="Times New Roman" w:hAnsi="Times New Roman" w:cs="Times New Roman"/>
          <w:sz w:val="24"/>
          <w:szCs w:val="24"/>
        </w:rPr>
        <w:t xml:space="preserve">, </w:t>
      </w:r>
      <w:r w:rsidR="005345BD" w:rsidRPr="005345BD">
        <w:rPr>
          <w:rFonts w:ascii="Times New Roman" w:hAnsi="Times New Roman" w:cs="Times New Roman"/>
          <w:sz w:val="24"/>
          <w:szCs w:val="24"/>
        </w:rPr>
        <w:t xml:space="preserve"> —</w:t>
      </w:r>
      <w:proofErr w:type="gramEnd"/>
      <w:r w:rsidR="005345BD" w:rsidRPr="005345BD">
        <w:rPr>
          <w:rFonts w:ascii="Times New Roman" w:hAnsi="Times New Roman" w:cs="Times New Roman"/>
          <w:sz w:val="24"/>
          <w:szCs w:val="24"/>
        </w:rPr>
        <w:t xml:space="preserve"> М.: Просвещение</w:t>
      </w:r>
      <w:r w:rsidR="00903178">
        <w:rPr>
          <w:rFonts w:ascii="Times New Roman" w:hAnsi="Times New Roman" w:cs="Times New Roman"/>
          <w:sz w:val="24"/>
          <w:szCs w:val="24"/>
        </w:rPr>
        <w:t>, 2018г</w:t>
      </w:r>
      <w:r w:rsidR="005345BD" w:rsidRPr="005345BD">
        <w:rPr>
          <w:rFonts w:ascii="Times New Roman" w:hAnsi="Times New Roman" w:cs="Times New Roman"/>
          <w:sz w:val="24"/>
          <w:szCs w:val="24"/>
        </w:rPr>
        <w:t>. — 31 с.</w:t>
      </w:r>
    </w:p>
    <w:p w14:paraId="335A5D1E" w14:textId="77777777" w:rsidR="00A832E4" w:rsidRPr="00FB322D" w:rsidRDefault="005345BD" w:rsidP="00A832E4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832E4" w:rsidRPr="00FB322D">
        <w:rPr>
          <w:rFonts w:ascii="Times New Roman" w:hAnsi="Times New Roman" w:cs="Times New Roman"/>
          <w:sz w:val="24"/>
          <w:szCs w:val="24"/>
        </w:rPr>
        <w:t xml:space="preserve">Учебный план МАОУ </w:t>
      </w:r>
      <w:proofErr w:type="spellStart"/>
      <w:r w:rsidR="00A832E4" w:rsidRPr="00FB322D">
        <w:rPr>
          <w:rFonts w:ascii="Times New Roman" w:hAnsi="Times New Roman" w:cs="Times New Roman"/>
          <w:sz w:val="24"/>
          <w:szCs w:val="24"/>
        </w:rPr>
        <w:t>Бегишевской</w:t>
      </w:r>
      <w:proofErr w:type="spellEnd"/>
      <w:r w:rsidR="00A832E4" w:rsidRPr="00FB322D">
        <w:rPr>
          <w:rFonts w:ascii="Times New Roman" w:hAnsi="Times New Roman" w:cs="Times New Roman"/>
          <w:sz w:val="24"/>
          <w:szCs w:val="24"/>
        </w:rPr>
        <w:t xml:space="preserve"> СОШ.</w:t>
      </w:r>
    </w:p>
    <w:p w14:paraId="2CB31168" w14:textId="77777777" w:rsidR="00CF7B4A" w:rsidRPr="001121B9" w:rsidRDefault="00CF7B4A" w:rsidP="00A832E4">
      <w:pPr>
        <w:rPr>
          <w:sz w:val="24"/>
          <w:szCs w:val="24"/>
          <w:lang w:val="ru-RU"/>
        </w:rPr>
      </w:pPr>
    </w:p>
    <w:p w14:paraId="6CAF7D86" w14:textId="77777777" w:rsidR="00CF7B4A" w:rsidRPr="001121B9" w:rsidRDefault="00671350" w:rsidP="00CF7B4A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                     </w:t>
      </w:r>
      <w:r w:rsidR="00CF7B4A" w:rsidRPr="001121B9">
        <w:rPr>
          <w:sz w:val="24"/>
          <w:szCs w:val="24"/>
          <w:lang w:val="ru-RU"/>
        </w:rPr>
        <w:t xml:space="preserve"> Рабочие программы ориентированы на использование следующих учебников:</w:t>
      </w:r>
    </w:p>
    <w:p w14:paraId="236F671B" w14:textId="77777777" w:rsidR="00CF7B4A" w:rsidRPr="001121B9" w:rsidRDefault="00CF7B4A" w:rsidP="00CF7B4A">
      <w:pPr>
        <w:rPr>
          <w:sz w:val="24"/>
          <w:szCs w:val="24"/>
          <w:lang w:val="ru-RU"/>
        </w:rPr>
      </w:pPr>
    </w:p>
    <w:tbl>
      <w:tblPr>
        <w:tblW w:w="0" w:type="auto"/>
        <w:tblInd w:w="15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828"/>
        <w:gridCol w:w="10322"/>
      </w:tblGrid>
      <w:tr w:rsidR="00CF7B4A" w:rsidRPr="00D642E2" w14:paraId="25688659" w14:textId="77777777" w:rsidTr="00301D02">
        <w:trPr>
          <w:trHeight w:val="108"/>
        </w:trPr>
        <w:tc>
          <w:tcPr>
            <w:tcW w:w="1828" w:type="dxa"/>
            <w:tcBorders>
              <w:top w:val="single" w:sz="1" w:space="0" w:color="000000"/>
              <w:left w:val="single" w:sz="1" w:space="0" w:color="000000"/>
              <w:right w:val="single" w:sz="4" w:space="0" w:color="auto"/>
            </w:tcBorders>
            <w:shd w:val="clear" w:color="auto" w:fill="auto"/>
          </w:tcPr>
          <w:p w14:paraId="03D3402B" w14:textId="77777777" w:rsidR="00CF7B4A" w:rsidRDefault="00301D02" w:rsidP="000A473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  <w:r w:rsidR="00CF7B4A" w:rsidRPr="001121B9">
              <w:rPr>
                <w:sz w:val="24"/>
                <w:szCs w:val="24"/>
                <w:lang w:val="ru-RU"/>
              </w:rPr>
              <w:t xml:space="preserve"> класс</w:t>
            </w:r>
          </w:p>
          <w:p w14:paraId="5A515E6D" w14:textId="77777777" w:rsidR="00301D02" w:rsidRDefault="00301D02" w:rsidP="000A473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 класс</w:t>
            </w:r>
          </w:p>
          <w:p w14:paraId="7EA06D43" w14:textId="77777777" w:rsidR="00301D02" w:rsidRPr="001121B9" w:rsidRDefault="00301D02" w:rsidP="000A473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 класс</w:t>
            </w:r>
          </w:p>
        </w:tc>
        <w:tc>
          <w:tcPr>
            <w:tcW w:w="10322" w:type="dxa"/>
            <w:tcBorders>
              <w:top w:val="single" w:sz="1" w:space="0" w:color="000000"/>
              <w:left w:val="single" w:sz="4" w:space="0" w:color="auto"/>
              <w:right w:val="single" w:sz="1" w:space="0" w:color="000000"/>
            </w:tcBorders>
            <w:shd w:val="clear" w:color="auto" w:fill="auto"/>
          </w:tcPr>
          <w:p w14:paraId="6B8C923B" w14:textId="77777777" w:rsidR="00CF7B4A" w:rsidRDefault="000A4731" w:rsidP="000A473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Геометрия </w:t>
            </w:r>
            <w:r w:rsidR="00301D02">
              <w:rPr>
                <w:color w:val="000000"/>
                <w:sz w:val="24"/>
                <w:szCs w:val="24"/>
                <w:lang w:val="ru-RU" w:eastAsia="ru-RU"/>
              </w:rPr>
              <w:t>7 класс</w:t>
            </w:r>
            <w:r w:rsidR="00CF7B4A" w:rsidRPr="001121B9">
              <w:rPr>
                <w:color w:val="000000"/>
                <w:sz w:val="24"/>
                <w:szCs w:val="24"/>
                <w:lang w:val="ru-RU" w:eastAsia="ru-RU"/>
              </w:rPr>
              <w:t xml:space="preserve"> / М «Просв</w:t>
            </w:r>
            <w:r w:rsidR="00301D02">
              <w:rPr>
                <w:color w:val="000000"/>
                <w:sz w:val="24"/>
                <w:szCs w:val="24"/>
                <w:lang w:val="ru-RU" w:eastAsia="ru-RU"/>
              </w:rPr>
              <w:t xml:space="preserve">ещение» 2021г. </w:t>
            </w:r>
            <w:r w:rsidR="00CF7B4A" w:rsidRPr="001121B9"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301D02" w:rsidRPr="00301D02">
              <w:rPr>
                <w:color w:val="000000"/>
                <w:sz w:val="24"/>
                <w:szCs w:val="24"/>
                <w:lang w:val="ru-RU" w:eastAsia="ru-RU"/>
              </w:rPr>
              <w:t>А.Г. Мерзляк</w:t>
            </w:r>
            <w:r w:rsidR="00301D02">
              <w:rPr>
                <w:color w:val="000000"/>
                <w:sz w:val="24"/>
                <w:szCs w:val="24"/>
                <w:lang w:val="ru-RU" w:eastAsia="ru-RU"/>
              </w:rPr>
              <w:t>; В.Б. Полонский; М.С. Якир</w:t>
            </w:r>
          </w:p>
          <w:p w14:paraId="0AD2DB0C" w14:textId="77777777" w:rsidR="00301D02" w:rsidRDefault="00301D02" w:rsidP="000A473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Геометрия 8 класс</w:t>
            </w:r>
            <w:r w:rsidRPr="00301D02">
              <w:rPr>
                <w:sz w:val="24"/>
                <w:szCs w:val="24"/>
                <w:lang w:val="ru-RU"/>
              </w:rPr>
              <w:t xml:space="preserve"> / М «Просвещение» 2021г.  А.Г. Мерзляк; В.Б. Полонский; М.С. Якир</w:t>
            </w:r>
          </w:p>
          <w:p w14:paraId="562A0757" w14:textId="77777777" w:rsidR="00301D02" w:rsidRPr="001121B9" w:rsidRDefault="00301D02" w:rsidP="000A473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Геометрия 9 класс</w:t>
            </w:r>
            <w:r w:rsidRPr="00301D02">
              <w:rPr>
                <w:sz w:val="24"/>
                <w:szCs w:val="24"/>
                <w:lang w:val="ru-RU"/>
              </w:rPr>
              <w:t xml:space="preserve"> / М «Просвещение» 2021г.  А.Г. Мерзляк; В.Б. Полонский; М.С. Якир</w:t>
            </w:r>
          </w:p>
        </w:tc>
      </w:tr>
      <w:tr w:rsidR="00CF7B4A" w:rsidRPr="00D642E2" w14:paraId="238E6483" w14:textId="77777777" w:rsidTr="00301D02">
        <w:trPr>
          <w:trHeight w:val="137"/>
        </w:trPr>
        <w:tc>
          <w:tcPr>
            <w:tcW w:w="182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14:paraId="35F6D3D5" w14:textId="77777777" w:rsidR="00CF7B4A" w:rsidRPr="001121B9" w:rsidRDefault="00CF7B4A" w:rsidP="0020078D">
            <w:pPr>
              <w:pStyle w:val="a4"/>
              <w:rPr>
                <w:sz w:val="24"/>
                <w:szCs w:val="24"/>
                <w:lang w:val="ru-RU"/>
              </w:rPr>
            </w:pPr>
          </w:p>
        </w:tc>
        <w:tc>
          <w:tcPr>
            <w:tcW w:w="10322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9296181" w14:textId="77777777" w:rsidR="00CF7B4A" w:rsidRPr="001121B9" w:rsidRDefault="00CF7B4A" w:rsidP="0020078D">
            <w:pPr>
              <w:pStyle w:val="a4"/>
              <w:rPr>
                <w:sz w:val="24"/>
                <w:szCs w:val="24"/>
                <w:lang w:val="ru-RU"/>
              </w:rPr>
            </w:pPr>
          </w:p>
        </w:tc>
      </w:tr>
    </w:tbl>
    <w:p w14:paraId="28B2B67B" w14:textId="77777777" w:rsidR="000A4731" w:rsidRDefault="000A4731" w:rsidP="00CF7B4A">
      <w:pPr>
        <w:jc w:val="center"/>
        <w:rPr>
          <w:sz w:val="24"/>
          <w:szCs w:val="24"/>
          <w:lang w:val="ru-RU"/>
        </w:rPr>
      </w:pPr>
    </w:p>
    <w:p w14:paraId="6B0F4BB2" w14:textId="77777777" w:rsidR="00CF7B4A" w:rsidRPr="001121B9" w:rsidRDefault="00CF7B4A" w:rsidP="00CF7B4A">
      <w:pPr>
        <w:jc w:val="center"/>
        <w:rPr>
          <w:sz w:val="24"/>
          <w:szCs w:val="24"/>
          <w:lang w:val="ru-RU"/>
        </w:rPr>
      </w:pPr>
      <w:r w:rsidRPr="001121B9">
        <w:rPr>
          <w:sz w:val="24"/>
          <w:szCs w:val="24"/>
          <w:lang w:val="ru-RU"/>
        </w:rPr>
        <w:t xml:space="preserve"> </w:t>
      </w:r>
    </w:p>
    <w:p w14:paraId="44D7E2A6" w14:textId="77777777" w:rsidR="00CF7B4A" w:rsidRPr="0054206E" w:rsidRDefault="0054206E" w:rsidP="00CF7B4A">
      <w:pPr>
        <w:jc w:val="center"/>
        <w:rPr>
          <w:b/>
          <w:sz w:val="24"/>
          <w:szCs w:val="24"/>
          <w:lang w:val="ru-RU"/>
        </w:rPr>
      </w:pPr>
      <w:r w:rsidRPr="0054206E">
        <w:rPr>
          <w:b/>
          <w:sz w:val="24"/>
          <w:szCs w:val="24"/>
          <w:lang w:val="ru-RU"/>
        </w:rPr>
        <w:t xml:space="preserve">2. </w:t>
      </w:r>
      <w:r w:rsidR="00EF2241">
        <w:rPr>
          <w:b/>
          <w:sz w:val="24"/>
          <w:szCs w:val="24"/>
          <w:lang w:val="ru-RU"/>
        </w:rPr>
        <w:t xml:space="preserve">Рабочие </w:t>
      </w:r>
      <w:proofErr w:type="gramStart"/>
      <w:r w:rsidR="00EF2241">
        <w:rPr>
          <w:b/>
          <w:sz w:val="24"/>
          <w:szCs w:val="24"/>
          <w:lang w:val="ru-RU"/>
        </w:rPr>
        <w:t>программы  рассчитаны</w:t>
      </w:r>
      <w:proofErr w:type="gramEnd"/>
      <w:r w:rsidR="00CF7B4A" w:rsidRPr="0054206E">
        <w:rPr>
          <w:b/>
          <w:sz w:val="24"/>
          <w:szCs w:val="24"/>
          <w:lang w:val="ru-RU"/>
        </w:rPr>
        <w:t>:</w:t>
      </w:r>
    </w:p>
    <w:p w14:paraId="291EE53B" w14:textId="77777777" w:rsidR="00671350" w:rsidRPr="001121B9" w:rsidRDefault="00671350" w:rsidP="00CF7B4A">
      <w:pPr>
        <w:jc w:val="center"/>
        <w:rPr>
          <w:sz w:val="24"/>
          <w:szCs w:val="24"/>
          <w:lang w:val="ru-RU"/>
        </w:rPr>
      </w:pPr>
    </w:p>
    <w:tbl>
      <w:tblPr>
        <w:tblW w:w="0" w:type="auto"/>
        <w:tblInd w:w="160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60"/>
        <w:gridCol w:w="9372"/>
      </w:tblGrid>
      <w:tr w:rsidR="00CF7B4A" w:rsidRPr="00301D02" w14:paraId="18F9BE00" w14:textId="77777777" w:rsidTr="0020078D">
        <w:tc>
          <w:tcPr>
            <w:tcW w:w="1093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14CC3A1" w14:textId="77777777" w:rsidR="00CF7B4A" w:rsidRPr="001121B9" w:rsidRDefault="00CF7B4A" w:rsidP="0020078D">
            <w:pPr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CF7B4A" w:rsidRPr="00301D02" w14:paraId="23EB1DEE" w14:textId="77777777" w:rsidTr="0020078D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FFAB68E" w14:textId="77777777" w:rsidR="00CF7B4A" w:rsidRPr="001121B9" w:rsidRDefault="00CF7B4A" w:rsidP="0020078D">
            <w:pPr>
              <w:pStyle w:val="a4"/>
              <w:jc w:val="center"/>
              <w:rPr>
                <w:sz w:val="24"/>
                <w:szCs w:val="24"/>
                <w:lang w:val="ru-RU"/>
              </w:rPr>
            </w:pPr>
            <w:r w:rsidRPr="001121B9">
              <w:rPr>
                <w:sz w:val="24"/>
                <w:szCs w:val="24"/>
                <w:lang w:val="ru-RU"/>
              </w:rPr>
              <w:t>7 класс</w:t>
            </w:r>
          </w:p>
        </w:tc>
        <w:tc>
          <w:tcPr>
            <w:tcW w:w="93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03A340A" w14:textId="77777777" w:rsidR="00CF7B4A" w:rsidRPr="001121B9" w:rsidRDefault="00CF7B4A" w:rsidP="0020078D">
            <w:pPr>
              <w:jc w:val="center"/>
              <w:rPr>
                <w:sz w:val="24"/>
                <w:szCs w:val="24"/>
                <w:lang w:val="ru-RU"/>
              </w:rPr>
            </w:pPr>
            <w:r w:rsidRPr="001121B9">
              <w:rPr>
                <w:sz w:val="24"/>
                <w:szCs w:val="24"/>
                <w:lang w:val="ru-RU"/>
              </w:rPr>
              <w:t>на 68</w:t>
            </w:r>
            <w:r w:rsidRPr="001121B9">
              <w:rPr>
                <w:b/>
                <w:bCs/>
                <w:sz w:val="24"/>
                <w:szCs w:val="24"/>
                <w:lang w:val="ru-RU"/>
              </w:rPr>
              <w:t xml:space="preserve"> у</w:t>
            </w:r>
            <w:r w:rsidRPr="001121B9">
              <w:rPr>
                <w:sz w:val="24"/>
                <w:szCs w:val="24"/>
                <w:lang w:val="ru-RU"/>
              </w:rPr>
              <w:t>чебных часа из расчета 2</w:t>
            </w:r>
            <w:r w:rsidRPr="001121B9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1121B9">
              <w:rPr>
                <w:sz w:val="24"/>
                <w:szCs w:val="24"/>
                <w:lang w:val="ru-RU"/>
              </w:rPr>
              <w:t>часа в неделю</w:t>
            </w:r>
            <w:r w:rsidRPr="001121B9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1121B9">
              <w:rPr>
                <w:sz w:val="24"/>
                <w:szCs w:val="24"/>
                <w:lang w:val="ru-RU"/>
              </w:rPr>
              <w:t>(34 учебные недели)</w:t>
            </w:r>
          </w:p>
        </w:tc>
      </w:tr>
      <w:tr w:rsidR="00471F66" w:rsidRPr="001121B9" w14:paraId="3C071199" w14:textId="77777777" w:rsidTr="0020078D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DE7F314" w14:textId="77777777" w:rsidR="00471F66" w:rsidRPr="001121B9" w:rsidRDefault="00471F66" w:rsidP="0020078D">
            <w:pPr>
              <w:pStyle w:val="a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 класс</w:t>
            </w:r>
          </w:p>
        </w:tc>
        <w:tc>
          <w:tcPr>
            <w:tcW w:w="93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66501E9" w14:textId="77777777" w:rsidR="00471F66" w:rsidRPr="001121B9" w:rsidRDefault="00471F66" w:rsidP="0020078D">
            <w:pPr>
              <w:jc w:val="center"/>
              <w:rPr>
                <w:sz w:val="24"/>
                <w:szCs w:val="24"/>
                <w:lang w:val="ru-RU"/>
              </w:rPr>
            </w:pPr>
            <w:r w:rsidRPr="001121B9">
              <w:rPr>
                <w:sz w:val="24"/>
                <w:szCs w:val="24"/>
                <w:lang w:val="ru-RU"/>
              </w:rPr>
              <w:t>на 68</w:t>
            </w:r>
            <w:r w:rsidRPr="001121B9">
              <w:rPr>
                <w:b/>
                <w:bCs/>
                <w:sz w:val="24"/>
                <w:szCs w:val="24"/>
                <w:lang w:val="ru-RU"/>
              </w:rPr>
              <w:t xml:space="preserve"> у</w:t>
            </w:r>
            <w:r w:rsidRPr="001121B9">
              <w:rPr>
                <w:sz w:val="24"/>
                <w:szCs w:val="24"/>
                <w:lang w:val="ru-RU"/>
              </w:rPr>
              <w:t>чебных часа из расчета 2</w:t>
            </w:r>
            <w:r w:rsidRPr="001121B9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1121B9">
              <w:rPr>
                <w:sz w:val="24"/>
                <w:szCs w:val="24"/>
                <w:lang w:val="ru-RU"/>
              </w:rPr>
              <w:t>часа в неделю</w:t>
            </w:r>
            <w:r w:rsidRPr="001121B9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1121B9">
              <w:rPr>
                <w:sz w:val="24"/>
                <w:szCs w:val="24"/>
                <w:lang w:val="ru-RU"/>
              </w:rPr>
              <w:t>(34 учебные недели)</w:t>
            </w:r>
          </w:p>
        </w:tc>
      </w:tr>
      <w:tr w:rsidR="00CF7B4A" w:rsidRPr="001121B9" w14:paraId="427B581C" w14:textId="77777777" w:rsidTr="0020078D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3AFF22" w14:textId="77777777" w:rsidR="00CF7B4A" w:rsidRPr="001121B9" w:rsidRDefault="00CF7B4A" w:rsidP="0020078D">
            <w:pPr>
              <w:pStyle w:val="a4"/>
              <w:jc w:val="center"/>
              <w:rPr>
                <w:sz w:val="24"/>
                <w:szCs w:val="24"/>
                <w:lang w:val="ru-RU"/>
              </w:rPr>
            </w:pPr>
            <w:r w:rsidRPr="001121B9">
              <w:rPr>
                <w:sz w:val="24"/>
                <w:szCs w:val="24"/>
                <w:lang w:val="ru-RU"/>
              </w:rPr>
              <w:t>9 класс</w:t>
            </w:r>
          </w:p>
        </w:tc>
        <w:tc>
          <w:tcPr>
            <w:tcW w:w="93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05AB269" w14:textId="77777777" w:rsidR="00CF7B4A" w:rsidRPr="001121B9" w:rsidRDefault="00CF7B4A" w:rsidP="0020078D">
            <w:pPr>
              <w:jc w:val="center"/>
              <w:rPr>
                <w:sz w:val="24"/>
                <w:szCs w:val="24"/>
              </w:rPr>
            </w:pPr>
            <w:r w:rsidRPr="001121B9">
              <w:rPr>
                <w:sz w:val="24"/>
                <w:szCs w:val="24"/>
                <w:lang w:val="ru-RU"/>
              </w:rPr>
              <w:t>на 68</w:t>
            </w:r>
            <w:r w:rsidRPr="001121B9">
              <w:rPr>
                <w:b/>
                <w:bCs/>
                <w:sz w:val="24"/>
                <w:szCs w:val="24"/>
                <w:lang w:val="ru-RU"/>
              </w:rPr>
              <w:t xml:space="preserve"> у</w:t>
            </w:r>
            <w:r w:rsidRPr="001121B9">
              <w:rPr>
                <w:sz w:val="24"/>
                <w:szCs w:val="24"/>
                <w:lang w:val="ru-RU"/>
              </w:rPr>
              <w:t>чебных часа из расчета 2</w:t>
            </w:r>
            <w:r w:rsidRPr="001121B9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1121B9">
              <w:rPr>
                <w:sz w:val="24"/>
                <w:szCs w:val="24"/>
                <w:lang w:val="ru-RU"/>
              </w:rPr>
              <w:t>часа в неделю</w:t>
            </w:r>
            <w:r w:rsidRPr="001121B9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1121B9">
              <w:rPr>
                <w:sz w:val="24"/>
                <w:szCs w:val="24"/>
              </w:rPr>
              <w:t xml:space="preserve">(34 </w:t>
            </w:r>
            <w:proofErr w:type="spellStart"/>
            <w:r w:rsidRPr="001121B9">
              <w:rPr>
                <w:sz w:val="24"/>
                <w:szCs w:val="24"/>
              </w:rPr>
              <w:t>учебные</w:t>
            </w:r>
            <w:proofErr w:type="spellEnd"/>
            <w:r w:rsidRPr="001121B9">
              <w:rPr>
                <w:sz w:val="24"/>
                <w:szCs w:val="24"/>
              </w:rPr>
              <w:t xml:space="preserve"> </w:t>
            </w:r>
            <w:proofErr w:type="spellStart"/>
            <w:r w:rsidRPr="001121B9">
              <w:rPr>
                <w:sz w:val="24"/>
                <w:szCs w:val="24"/>
              </w:rPr>
              <w:t>недели</w:t>
            </w:r>
            <w:proofErr w:type="spellEnd"/>
            <w:r w:rsidRPr="001121B9">
              <w:rPr>
                <w:sz w:val="24"/>
                <w:szCs w:val="24"/>
              </w:rPr>
              <w:t>)</w:t>
            </w:r>
          </w:p>
        </w:tc>
      </w:tr>
    </w:tbl>
    <w:p w14:paraId="10F00E94" w14:textId="77777777" w:rsidR="00CF7B4A" w:rsidRPr="001121B9" w:rsidRDefault="00CF7B4A" w:rsidP="00CF7B4A">
      <w:pPr>
        <w:jc w:val="center"/>
        <w:rPr>
          <w:sz w:val="24"/>
          <w:szCs w:val="24"/>
        </w:rPr>
      </w:pPr>
    </w:p>
    <w:p w14:paraId="646C0686" w14:textId="77777777" w:rsidR="00CF7B4A" w:rsidRPr="001121B9" w:rsidRDefault="00CF7B4A" w:rsidP="00CF7B4A">
      <w:pPr>
        <w:pStyle w:val="1"/>
        <w:shd w:val="clear" w:color="auto" w:fill="auto"/>
        <w:spacing w:before="0" w:after="0" w:line="276" w:lineRule="auto"/>
        <w:ind w:left="20" w:right="20" w:firstLine="280"/>
        <w:jc w:val="both"/>
        <w:rPr>
          <w:b/>
          <w:sz w:val="24"/>
          <w:szCs w:val="24"/>
        </w:rPr>
      </w:pPr>
    </w:p>
    <w:p w14:paraId="1F433CD1" w14:textId="77777777" w:rsidR="00CF7B4A" w:rsidRDefault="00903178" w:rsidP="00903178">
      <w:pPr>
        <w:shd w:val="clear" w:color="auto" w:fill="FFFFFF"/>
        <w:suppressAutoHyphens w:val="0"/>
        <w:spacing w:after="150"/>
        <w:rPr>
          <w:b/>
          <w:bCs/>
          <w:color w:val="000000"/>
          <w:sz w:val="24"/>
          <w:szCs w:val="24"/>
          <w:lang w:val="ru-RU" w:eastAsia="ru-RU" w:bidi="ar-SA"/>
        </w:rPr>
      </w:pPr>
      <w:r>
        <w:rPr>
          <w:b/>
          <w:bCs/>
          <w:color w:val="000000"/>
          <w:sz w:val="24"/>
          <w:szCs w:val="24"/>
          <w:lang w:val="ru-RU" w:eastAsia="ru-RU" w:bidi="ar-SA"/>
        </w:rPr>
        <w:t xml:space="preserve">                                                                               </w:t>
      </w:r>
      <w:r w:rsidR="0054206E">
        <w:rPr>
          <w:b/>
          <w:bCs/>
          <w:color w:val="000000"/>
          <w:sz w:val="24"/>
          <w:szCs w:val="24"/>
          <w:lang w:val="ru-RU" w:eastAsia="ru-RU" w:bidi="ar-SA"/>
        </w:rPr>
        <w:t>3.</w:t>
      </w:r>
      <w:r w:rsidR="00EF2241">
        <w:rPr>
          <w:b/>
          <w:bCs/>
          <w:color w:val="000000"/>
          <w:sz w:val="24"/>
          <w:szCs w:val="24"/>
          <w:lang w:val="ru-RU" w:eastAsia="ru-RU" w:bidi="ar-SA"/>
        </w:rPr>
        <w:t xml:space="preserve"> </w:t>
      </w:r>
      <w:r w:rsidR="00CF7B4A" w:rsidRPr="001121B9">
        <w:rPr>
          <w:b/>
          <w:bCs/>
          <w:color w:val="000000"/>
          <w:sz w:val="24"/>
          <w:szCs w:val="24"/>
          <w:lang w:val="ru-RU" w:eastAsia="ru-RU" w:bidi="ar-SA"/>
        </w:rPr>
        <w:t>Цели и задачи курса геометрии</w:t>
      </w:r>
    </w:p>
    <w:p w14:paraId="7180D43F" w14:textId="77777777" w:rsidR="00DA115D" w:rsidRPr="00DA115D" w:rsidRDefault="00DA115D" w:rsidP="00DA115D">
      <w:pPr>
        <w:shd w:val="clear" w:color="auto" w:fill="FFFFFF"/>
        <w:suppressAutoHyphens w:val="0"/>
        <w:spacing w:after="150"/>
        <w:rPr>
          <w:color w:val="000000"/>
          <w:sz w:val="24"/>
          <w:szCs w:val="24"/>
          <w:lang w:val="ru-RU" w:eastAsia="ru-RU" w:bidi="ar-SA"/>
        </w:rPr>
      </w:pPr>
      <w:r>
        <w:rPr>
          <w:color w:val="000000"/>
          <w:sz w:val="24"/>
          <w:szCs w:val="24"/>
          <w:lang w:val="ru-RU" w:eastAsia="ru-RU" w:bidi="ar-SA"/>
        </w:rPr>
        <w:t xml:space="preserve">      </w:t>
      </w:r>
      <w:r w:rsidRPr="00DA115D">
        <w:rPr>
          <w:color w:val="000000"/>
          <w:sz w:val="24"/>
          <w:szCs w:val="24"/>
          <w:lang w:val="ru-RU" w:eastAsia="ru-RU" w:bidi="ar-SA"/>
        </w:rPr>
        <w:t>•</w:t>
      </w:r>
      <w:r w:rsidRPr="00DA115D">
        <w:rPr>
          <w:color w:val="000000"/>
          <w:sz w:val="24"/>
          <w:szCs w:val="24"/>
          <w:lang w:val="ru-RU" w:eastAsia="ru-RU" w:bidi="ar-SA"/>
        </w:rPr>
        <w:tab/>
        <w:t xml:space="preserve">достижение обучающимися базовых и повышенных результатов в изучении биологии в соответствии с </w:t>
      </w:r>
      <w:proofErr w:type="gramStart"/>
      <w:r w:rsidRPr="00DA115D">
        <w:rPr>
          <w:color w:val="000000"/>
          <w:sz w:val="24"/>
          <w:szCs w:val="24"/>
          <w:lang w:val="ru-RU" w:eastAsia="ru-RU" w:bidi="ar-SA"/>
        </w:rPr>
        <w:t xml:space="preserve">требованиями, </w:t>
      </w:r>
      <w:r>
        <w:rPr>
          <w:color w:val="000000"/>
          <w:sz w:val="24"/>
          <w:szCs w:val="24"/>
          <w:lang w:val="ru-RU" w:eastAsia="ru-RU" w:bidi="ar-SA"/>
        </w:rPr>
        <w:t xml:space="preserve">  </w:t>
      </w:r>
      <w:proofErr w:type="gramEnd"/>
      <w:r>
        <w:rPr>
          <w:color w:val="000000"/>
          <w:sz w:val="24"/>
          <w:szCs w:val="24"/>
          <w:lang w:val="ru-RU" w:eastAsia="ru-RU" w:bidi="ar-SA"/>
        </w:rPr>
        <w:t xml:space="preserve">               </w:t>
      </w:r>
      <w:r w:rsidRPr="00DA115D">
        <w:rPr>
          <w:color w:val="000000"/>
          <w:sz w:val="24"/>
          <w:szCs w:val="24"/>
          <w:lang w:val="ru-RU" w:eastAsia="ru-RU" w:bidi="ar-SA"/>
        </w:rPr>
        <w:t>утвержденными ФГОС ООО;</w:t>
      </w:r>
    </w:p>
    <w:p w14:paraId="765B692C" w14:textId="77777777" w:rsidR="00DA115D" w:rsidRPr="001121B9" w:rsidRDefault="00DA115D" w:rsidP="00DA115D">
      <w:pPr>
        <w:shd w:val="clear" w:color="auto" w:fill="FFFFFF"/>
        <w:suppressAutoHyphens w:val="0"/>
        <w:spacing w:after="150"/>
        <w:rPr>
          <w:color w:val="000000"/>
          <w:sz w:val="24"/>
          <w:szCs w:val="24"/>
          <w:lang w:val="ru-RU" w:eastAsia="ru-RU" w:bidi="ar-SA"/>
        </w:rPr>
      </w:pPr>
      <w:r>
        <w:rPr>
          <w:color w:val="000000"/>
          <w:sz w:val="24"/>
          <w:szCs w:val="24"/>
          <w:lang w:val="ru-RU" w:eastAsia="ru-RU" w:bidi="ar-SA"/>
        </w:rPr>
        <w:t xml:space="preserve">      </w:t>
      </w:r>
      <w:r w:rsidRPr="00DA115D">
        <w:rPr>
          <w:color w:val="000000"/>
          <w:sz w:val="24"/>
          <w:szCs w:val="24"/>
          <w:lang w:val="ru-RU" w:eastAsia="ru-RU" w:bidi="ar-SA"/>
        </w:rPr>
        <w:t>•</w:t>
      </w:r>
      <w:r w:rsidRPr="00DA115D">
        <w:rPr>
          <w:color w:val="000000"/>
          <w:sz w:val="24"/>
          <w:szCs w:val="24"/>
          <w:lang w:val="ru-RU" w:eastAsia="ru-RU" w:bidi="ar-SA"/>
        </w:rPr>
        <w:tab/>
        <w:t>освоение метапредметных понятий, УУД, обеспеч</w:t>
      </w:r>
      <w:r>
        <w:rPr>
          <w:color w:val="000000"/>
          <w:sz w:val="24"/>
          <w:szCs w:val="24"/>
          <w:lang w:val="ru-RU" w:eastAsia="ru-RU" w:bidi="ar-SA"/>
        </w:rPr>
        <w:t>ивающих успешное изучение геометр</w:t>
      </w:r>
      <w:r w:rsidRPr="00DA115D">
        <w:rPr>
          <w:color w:val="000000"/>
          <w:sz w:val="24"/>
          <w:szCs w:val="24"/>
          <w:lang w:val="ru-RU" w:eastAsia="ru-RU" w:bidi="ar-SA"/>
        </w:rPr>
        <w:t>ии на уровне ООО, создание условий для достижения личностных результатов</w:t>
      </w:r>
    </w:p>
    <w:p w14:paraId="2BDEB997" w14:textId="77777777" w:rsidR="00CF7B4A" w:rsidRPr="001121B9" w:rsidRDefault="00CF7B4A" w:rsidP="00CF7B4A">
      <w:pPr>
        <w:numPr>
          <w:ilvl w:val="0"/>
          <w:numId w:val="3"/>
        </w:numPr>
        <w:shd w:val="clear" w:color="auto" w:fill="FFFFFF"/>
        <w:suppressAutoHyphens w:val="0"/>
        <w:spacing w:after="150" w:line="276" w:lineRule="auto"/>
        <w:rPr>
          <w:color w:val="000000"/>
          <w:sz w:val="24"/>
          <w:szCs w:val="24"/>
          <w:lang w:val="ru-RU" w:eastAsia="ru-RU" w:bidi="ar-SA"/>
        </w:rPr>
      </w:pPr>
      <w:r w:rsidRPr="001121B9">
        <w:rPr>
          <w:iCs/>
          <w:color w:val="000000"/>
          <w:sz w:val="24"/>
          <w:szCs w:val="24"/>
          <w:lang w:val="ru-RU" w:eastAsia="ru-RU" w:bidi="ar-SA"/>
        </w:rPr>
        <w:t>формирование</w:t>
      </w:r>
      <w:r w:rsidRPr="001121B9">
        <w:rPr>
          <w:color w:val="000000"/>
          <w:sz w:val="24"/>
          <w:szCs w:val="24"/>
          <w:lang w:val="ru-RU" w:eastAsia="ru-RU" w:bidi="ar-SA"/>
        </w:rPr>
        <w:t> представлений о математике как универсальном языке науки, средстве моделирования явлений и процессов, об идеях и методах математики;</w:t>
      </w:r>
    </w:p>
    <w:p w14:paraId="1A82B265" w14:textId="77777777" w:rsidR="00CF7B4A" w:rsidRPr="001121B9" w:rsidRDefault="00CF7B4A" w:rsidP="00CF7B4A">
      <w:pPr>
        <w:numPr>
          <w:ilvl w:val="0"/>
          <w:numId w:val="3"/>
        </w:numPr>
        <w:shd w:val="clear" w:color="auto" w:fill="FFFFFF"/>
        <w:suppressAutoHyphens w:val="0"/>
        <w:spacing w:after="150" w:line="276" w:lineRule="auto"/>
        <w:rPr>
          <w:color w:val="000000"/>
          <w:sz w:val="24"/>
          <w:szCs w:val="24"/>
          <w:lang w:val="ru-RU" w:eastAsia="ru-RU" w:bidi="ar-SA"/>
        </w:rPr>
      </w:pPr>
      <w:r w:rsidRPr="001121B9">
        <w:rPr>
          <w:iCs/>
          <w:color w:val="000000"/>
          <w:sz w:val="24"/>
          <w:szCs w:val="24"/>
          <w:lang w:val="ru-RU" w:eastAsia="ru-RU" w:bidi="ar-SA"/>
        </w:rPr>
        <w:t>развитие</w:t>
      </w:r>
      <w:r w:rsidRPr="001121B9">
        <w:rPr>
          <w:color w:val="000000"/>
          <w:sz w:val="24"/>
          <w:szCs w:val="24"/>
          <w:lang w:val="ru-RU" w:eastAsia="ru-RU" w:bidi="ar-SA"/>
        </w:rPr>
        <w:t> логического мышления, пространственного воображения, алгоритмической культуры, критичности мышления на уровне, необходимом для дальнейшего обучения в средней школе;</w:t>
      </w:r>
    </w:p>
    <w:p w14:paraId="23028CAF" w14:textId="77777777" w:rsidR="00CF7B4A" w:rsidRPr="001121B9" w:rsidRDefault="00CF7B4A" w:rsidP="00CF7B4A">
      <w:pPr>
        <w:numPr>
          <w:ilvl w:val="0"/>
          <w:numId w:val="3"/>
        </w:numPr>
        <w:shd w:val="clear" w:color="auto" w:fill="FFFFFF"/>
        <w:suppressAutoHyphens w:val="0"/>
        <w:spacing w:after="150" w:line="276" w:lineRule="auto"/>
        <w:rPr>
          <w:color w:val="000000"/>
          <w:sz w:val="24"/>
          <w:szCs w:val="24"/>
          <w:lang w:val="ru-RU" w:eastAsia="ru-RU" w:bidi="ar-SA"/>
        </w:rPr>
      </w:pPr>
      <w:r w:rsidRPr="001121B9">
        <w:rPr>
          <w:iCs/>
          <w:color w:val="000000"/>
          <w:sz w:val="24"/>
          <w:szCs w:val="24"/>
          <w:lang w:val="ru-RU" w:eastAsia="ru-RU" w:bidi="ar-SA"/>
        </w:rPr>
        <w:t>овладение</w:t>
      </w:r>
      <w:r w:rsidRPr="001121B9">
        <w:rPr>
          <w:color w:val="000000"/>
          <w:sz w:val="24"/>
          <w:szCs w:val="24"/>
          <w:lang w:val="ru-RU" w:eastAsia="ru-RU" w:bidi="ar-SA"/>
        </w:rPr>
        <w:t> математическими знаниями и умениями, необходимыми в повседневной жизни, для изучения школьных естественно-научных дисциплин на базовом уровне;</w:t>
      </w:r>
    </w:p>
    <w:p w14:paraId="33DBCDB2" w14:textId="77777777" w:rsidR="00CF7B4A" w:rsidRPr="001121B9" w:rsidRDefault="00CF7B4A" w:rsidP="00CF7B4A">
      <w:pPr>
        <w:numPr>
          <w:ilvl w:val="0"/>
          <w:numId w:val="3"/>
        </w:numPr>
        <w:shd w:val="clear" w:color="auto" w:fill="FFFFFF"/>
        <w:suppressAutoHyphens w:val="0"/>
        <w:spacing w:after="150" w:line="276" w:lineRule="auto"/>
        <w:rPr>
          <w:color w:val="000000"/>
          <w:sz w:val="24"/>
          <w:szCs w:val="24"/>
          <w:lang w:val="ru-RU" w:eastAsia="ru-RU" w:bidi="ar-SA"/>
        </w:rPr>
      </w:pPr>
      <w:r w:rsidRPr="001121B9">
        <w:rPr>
          <w:iCs/>
          <w:color w:val="000000"/>
          <w:sz w:val="24"/>
          <w:szCs w:val="24"/>
          <w:lang w:val="ru-RU" w:eastAsia="ru-RU" w:bidi="ar-SA"/>
        </w:rPr>
        <w:t>воспитание</w:t>
      </w:r>
      <w:r w:rsidRPr="001121B9">
        <w:rPr>
          <w:color w:val="000000"/>
          <w:sz w:val="24"/>
          <w:szCs w:val="24"/>
          <w:lang w:val="ru-RU" w:eastAsia="ru-RU" w:bidi="ar-SA"/>
        </w:rPr>
        <w:t> средствами математики культуры личности, понимания значимости математики для научно-технического прогресса, отношения к математике как к части общечеловеческой культуры через знакомство с историей развития математики, эволюцией математических идей</w:t>
      </w:r>
    </w:p>
    <w:p w14:paraId="126F0161" w14:textId="77777777" w:rsidR="00EF2241" w:rsidRDefault="00EF2241" w:rsidP="00EF2241">
      <w:pPr>
        <w:jc w:val="center"/>
        <w:rPr>
          <w:b/>
          <w:color w:val="000000"/>
          <w:sz w:val="24"/>
          <w:szCs w:val="24"/>
          <w:lang w:val="ru-RU"/>
        </w:rPr>
      </w:pPr>
      <w:r>
        <w:rPr>
          <w:b/>
          <w:color w:val="000000"/>
          <w:sz w:val="24"/>
          <w:szCs w:val="24"/>
          <w:lang w:val="ru-RU"/>
        </w:rPr>
        <w:t xml:space="preserve">4. </w:t>
      </w:r>
      <w:r w:rsidR="00CF7B4A" w:rsidRPr="001121B9">
        <w:rPr>
          <w:b/>
          <w:color w:val="000000"/>
          <w:sz w:val="24"/>
          <w:szCs w:val="24"/>
          <w:lang w:val="ru-RU"/>
        </w:rPr>
        <w:t>Формы промежуточного и итогового контроля:</w:t>
      </w:r>
    </w:p>
    <w:p w14:paraId="4794A64D" w14:textId="77777777" w:rsidR="00CF7B4A" w:rsidRPr="001121B9" w:rsidRDefault="00CF7B4A" w:rsidP="00CF7B4A">
      <w:pPr>
        <w:rPr>
          <w:color w:val="000000"/>
          <w:sz w:val="24"/>
          <w:szCs w:val="24"/>
          <w:lang w:val="ru-RU"/>
        </w:rPr>
      </w:pPr>
      <w:r w:rsidRPr="001121B9">
        <w:rPr>
          <w:b/>
          <w:color w:val="000000"/>
          <w:sz w:val="24"/>
          <w:szCs w:val="24"/>
          <w:lang w:val="ru-RU"/>
        </w:rPr>
        <w:t xml:space="preserve"> </w:t>
      </w:r>
      <w:r w:rsidRPr="001121B9">
        <w:rPr>
          <w:color w:val="000000"/>
          <w:sz w:val="24"/>
          <w:szCs w:val="24"/>
          <w:lang w:val="ru-RU"/>
        </w:rPr>
        <w:t xml:space="preserve">для контроля и оценки знаний и умений по предмету используются индивидуальные и фронтальные устные проверки, самостоятельные работы, письменные контрольные работы, тестирование, </w:t>
      </w:r>
      <w:proofErr w:type="gramStart"/>
      <w:r w:rsidRPr="001121B9">
        <w:rPr>
          <w:color w:val="000000"/>
          <w:sz w:val="24"/>
          <w:szCs w:val="24"/>
          <w:lang w:val="ru-RU"/>
        </w:rPr>
        <w:t>математические  диктанты</w:t>
      </w:r>
      <w:proofErr w:type="gramEnd"/>
      <w:r w:rsidRPr="001121B9">
        <w:rPr>
          <w:color w:val="000000"/>
          <w:sz w:val="24"/>
          <w:szCs w:val="24"/>
          <w:lang w:val="ru-RU"/>
        </w:rPr>
        <w:t xml:space="preserve">, работы с индивидуальными карточками . </w:t>
      </w:r>
    </w:p>
    <w:p w14:paraId="2CBCBD6D" w14:textId="77777777" w:rsidR="00CF7B4A" w:rsidRPr="001121B9" w:rsidRDefault="00CF7B4A" w:rsidP="00CF7B4A">
      <w:pPr>
        <w:rPr>
          <w:color w:val="000000"/>
          <w:sz w:val="24"/>
          <w:szCs w:val="24"/>
          <w:lang w:val="ru-RU"/>
        </w:rPr>
      </w:pPr>
      <w:r w:rsidRPr="001121B9">
        <w:rPr>
          <w:color w:val="000000"/>
          <w:sz w:val="24"/>
          <w:szCs w:val="24"/>
          <w:lang w:val="ru-RU"/>
        </w:rPr>
        <w:t xml:space="preserve">В зависимости от дидактической цели и времени проведения проверки различают текущий, тематический и итоговый виды контроля. Текущий и тематический контроль проводится как в письменной, так и в устной форме. </w:t>
      </w:r>
    </w:p>
    <w:p w14:paraId="5FBBD630" w14:textId="77777777" w:rsidR="00CF7B4A" w:rsidRPr="001121B9" w:rsidRDefault="00CF7B4A" w:rsidP="00CF7B4A">
      <w:pPr>
        <w:rPr>
          <w:sz w:val="24"/>
          <w:szCs w:val="24"/>
          <w:lang w:val="ru-RU"/>
        </w:rPr>
      </w:pPr>
      <w:proofErr w:type="gramStart"/>
      <w:r w:rsidRPr="001121B9">
        <w:rPr>
          <w:color w:val="000000"/>
          <w:sz w:val="24"/>
          <w:szCs w:val="24"/>
          <w:lang w:val="ru-RU"/>
        </w:rPr>
        <w:t>Тематический  и</w:t>
      </w:r>
      <w:proofErr w:type="gramEnd"/>
      <w:r w:rsidRPr="001121B9">
        <w:rPr>
          <w:color w:val="000000"/>
          <w:sz w:val="24"/>
          <w:szCs w:val="24"/>
          <w:lang w:val="ru-RU"/>
        </w:rPr>
        <w:t xml:space="preserve"> итоговый контроль проводится в форме тестирования, контрольных работ.</w:t>
      </w:r>
      <w:r w:rsidRPr="001121B9">
        <w:rPr>
          <w:b/>
          <w:color w:val="000000"/>
          <w:sz w:val="24"/>
          <w:szCs w:val="24"/>
          <w:lang w:val="ru-RU"/>
        </w:rPr>
        <w:t xml:space="preserve"> </w:t>
      </w:r>
    </w:p>
    <w:p w14:paraId="4414D63D" w14:textId="77777777" w:rsidR="00B64622" w:rsidRPr="00CF7B4A" w:rsidRDefault="00B64622">
      <w:pPr>
        <w:rPr>
          <w:sz w:val="24"/>
          <w:szCs w:val="24"/>
          <w:lang w:val="ru-RU"/>
        </w:rPr>
      </w:pPr>
    </w:p>
    <w:sectPr w:rsidR="00B64622" w:rsidRPr="00CF7B4A" w:rsidSect="00A832E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134" w:right="851" w:bottom="851" w:left="1134" w:header="720" w:footer="720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2AC646" w14:textId="77777777" w:rsidR="00387196" w:rsidRDefault="00387196">
      <w:r>
        <w:separator/>
      </w:r>
    </w:p>
  </w:endnote>
  <w:endnote w:type="continuationSeparator" w:id="0">
    <w:p w14:paraId="7461B82F" w14:textId="77777777" w:rsidR="00387196" w:rsidRDefault="00387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F3ED0" w14:textId="77777777" w:rsidR="008728AC" w:rsidRDefault="008728A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61856171"/>
      <w:docPartObj>
        <w:docPartGallery w:val="Page Numbers (Bottom of Page)"/>
        <w:docPartUnique/>
      </w:docPartObj>
    </w:sdtPr>
    <w:sdtContent>
      <w:p w14:paraId="1FDEA018" w14:textId="77777777" w:rsidR="000A4731" w:rsidRDefault="000A473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074D" w:rsidRPr="0036074D">
          <w:rPr>
            <w:noProof/>
            <w:lang w:val="ru-RU"/>
          </w:rPr>
          <w:t>2</w:t>
        </w:r>
        <w:r>
          <w:fldChar w:fldCharType="end"/>
        </w:r>
      </w:p>
    </w:sdtContent>
  </w:sdt>
  <w:p w14:paraId="3AB08080" w14:textId="77777777" w:rsidR="008728AC" w:rsidRDefault="008728AC">
    <w:pPr>
      <w:pStyle w:val="a5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8BE84" w14:textId="77777777" w:rsidR="008728AC" w:rsidRDefault="008728A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96F68" w14:textId="77777777" w:rsidR="00387196" w:rsidRDefault="00387196">
      <w:r>
        <w:separator/>
      </w:r>
    </w:p>
  </w:footnote>
  <w:footnote w:type="continuationSeparator" w:id="0">
    <w:p w14:paraId="766AF2F1" w14:textId="77777777" w:rsidR="00387196" w:rsidRDefault="003871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FE341" w14:textId="77777777" w:rsidR="008728AC" w:rsidRDefault="008728A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F0B91" w14:textId="77777777" w:rsidR="008728AC" w:rsidRDefault="008728A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28281" w14:textId="77777777" w:rsidR="008728AC" w:rsidRDefault="008728A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485" w:hanging="360"/>
      </w:pPr>
      <w:rPr>
        <w:rFonts w:ascii="Symbol" w:hAnsi="Symbol" w:hint="default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05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2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45" w:hanging="360"/>
      </w:pPr>
      <w:rPr>
        <w:rFonts w:ascii="Symbol" w:hAnsi="Symbol" w:hint="default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65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8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05" w:hanging="360"/>
      </w:pPr>
      <w:rPr>
        <w:rFonts w:ascii="Symbol" w:hAnsi="Symbol" w:hint="default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25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45" w:hanging="360"/>
      </w:pPr>
      <w:rPr>
        <w:rFonts w:ascii="Wingdings" w:hAnsi="Wingdings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485" w:hanging="360"/>
      </w:pPr>
      <w:rPr>
        <w:rFonts w:ascii="Symbol" w:hAnsi="Symbol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1E294EA5"/>
    <w:multiLevelType w:val="hybridMultilevel"/>
    <w:tmpl w:val="8BA82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F137A3"/>
    <w:multiLevelType w:val="multilevel"/>
    <w:tmpl w:val="66B23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873D6A"/>
    <w:multiLevelType w:val="hybridMultilevel"/>
    <w:tmpl w:val="CE9CCC5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DEA89542">
      <w:numFmt w:val="bullet"/>
      <w:lvlText w:val=""/>
      <w:lvlJc w:val="left"/>
      <w:pPr>
        <w:ind w:left="1866" w:hanging="360"/>
      </w:pPr>
      <w:rPr>
        <w:rFonts w:ascii="Symbol" w:eastAsiaTheme="minorEastAsia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42992BB7"/>
    <w:multiLevelType w:val="hybridMultilevel"/>
    <w:tmpl w:val="637ACE20"/>
    <w:lvl w:ilvl="0" w:tplc="9C30820C">
      <w:start w:val="7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2306550">
    <w:abstractNumId w:val="0"/>
  </w:num>
  <w:num w:numId="2" w16cid:durableId="1964143815">
    <w:abstractNumId w:val="1"/>
  </w:num>
  <w:num w:numId="3" w16cid:durableId="902329359">
    <w:abstractNumId w:val="3"/>
  </w:num>
  <w:num w:numId="4" w16cid:durableId="1304888480">
    <w:abstractNumId w:val="5"/>
  </w:num>
  <w:num w:numId="5" w16cid:durableId="1426226063">
    <w:abstractNumId w:val="2"/>
  </w:num>
  <w:num w:numId="6" w16cid:durableId="152077248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B4A"/>
    <w:rsid w:val="00053CD8"/>
    <w:rsid w:val="000A4731"/>
    <w:rsid w:val="001966CC"/>
    <w:rsid w:val="00301D02"/>
    <w:rsid w:val="0036074D"/>
    <w:rsid w:val="0038210C"/>
    <w:rsid w:val="00387196"/>
    <w:rsid w:val="003C02F3"/>
    <w:rsid w:val="003E019C"/>
    <w:rsid w:val="00471F66"/>
    <w:rsid w:val="005345BD"/>
    <w:rsid w:val="0054206E"/>
    <w:rsid w:val="005440F7"/>
    <w:rsid w:val="00570A40"/>
    <w:rsid w:val="005B2A08"/>
    <w:rsid w:val="00607CF6"/>
    <w:rsid w:val="00671350"/>
    <w:rsid w:val="006E58A5"/>
    <w:rsid w:val="00763727"/>
    <w:rsid w:val="0083289D"/>
    <w:rsid w:val="008717F7"/>
    <w:rsid w:val="008728AC"/>
    <w:rsid w:val="00903178"/>
    <w:rsid w:val="009437B9"/>
    <w:rsid w:val="00A832E4"/>
    <w:rsid w:val="00AA4CE5"/>
    <w:rsid w:val="00B64622"/>
    <w:rsid w:val="00C46785"/>
    <w:rsid w:val="00CF7B4A"/>
    <w:rsid w:val="00D118F8"/>
    <w:rsid w:val="00D642E2"/>
    <w:rsid w:val="00DA115D"/>
    <w:rsid w:val="00DF73F7"/>
    <w:rsid w:val="00EB5529"/>
    <w:rsid w:val="00EF2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024315"/>
  <w15:docId w15:val="{35561357-B4A0-4612-B882-0FE917599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7B4A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CF7B4A"/>
  </w:style>
  <w:style w:type="paragraph" w:customStyle="1" w:styleId="a4">
    <w:name w:val="Содержимое таблицы"/>
    <w:basedOn w:val="a"/>
    <w:rsid w:val="00CF7B4A"/>
    <w:pPr>
      <w:suppressLineNumbers/>
    </w:pPr>
  </w:style>
  <w:style w:type="paragraph" w:styleId="a5">
    <w:name w:val="footer"/>
    <w:basedOn w:val="a"/>
    <w:link w:val="a6"/>
    <w:uiPriority w:val="99"/>
    <w:rsid w:val="00CF7B4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F7B4A"/>
    <w:rPr>
      <w:rFonts w:ascii="Times New Roman" w:eastAsia="Times New Roman" w:hAnsi="Times New Roman" w:cs="Times New Roman"/>
      <w:sz w:val="20"/>
      <w:szCs w:val="20"/>
      <w:lang w:val="en-US" w:eastAsia="hi-IN" w:bidi="hi-IN"/>
    </w:rPr>
  </w:style>
  <w:style w:type="paragraph" w:styleId="a7">
    <w:name w:val="header"/>
    <w:basedOn w:val="a"/>
    <w:link w:val="a8"/>
    <w:rsid w:val="00CF7B4A"/>
    <w:pPr>
      <w:suppressLineNumbers/>
      <w:tabs>
        <w:tab w:val="center" w:pos="4819"/>
        <w:tab w:val="right" w:pos="9638"/>
      </w:tabs>
    </w:pPr>
  </w:style>
  <w:style w:type="character" w:customStyle="1" w:styleId="a8">
    <w:name w:val="Верхний колонтитул Знак"/>
    <w:basedOn w:val="a0"/>
    <w:link w:val="a7"/>
    <w:rsid w:val="00CF7B4A"/>
    <w:rPr>
      <w:rFonts w:ascii="Times New Roman" w:eastAsia="Times New Roman" w:hAnsi="Times New Roman" w:cs="Times New Roman"/>
      <w:sz w:val="20"/>
      <w:szCs w:val="20"/>
      <w:lang w:val="en-US" w:eastAsia="hi-IN" w:bidi="hi-IN"/>
    </w:rPr>
  </w:style>
  <w:style w:type="character" w:customStyle="1" w:styleId="a9">
    <w:name w:val="Основной текст_"/>
    <w:link w:val="1"/>
    <w:locked/>
    <w:rsid w:val="00CF7B4A"/>
    <w:rPr>
      <w:shd w:val="clear" w:color="auto" w:fill="FFFFFF"/>
    </w:rPr>
  </w:style>
  <w:style w:type="paragraph" w:customStyle="1" w:styleId="1">
    <w:name w:val="Основной текст1"/>
    <w:basedOn w:val="a"/>
    <w:link w:val="a9"/>
    <w:rsid w:val="00CF7B4A"/>
    <w:pPr>
      <w:shd w:val="clear" w:color="auto" w:fill="FFFFFF"/>
      <w:suppressAutoHyphens w:val="0"/>
      <w:spacing w:before="300" w:after="480" w:line="240" w:lineRule="exact"/>
      <w:ind w:hanging="340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styleId="aa">
    <w:name w:val="List Paragraph"/>
    <w:basedOn w:val="a"/>
    <w:uiPriority w:val="99"/>
    <w:qFormat/>
    <w:rsid w:val="00A832E4"/>
    <w:pPr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ru-RU" w:eastAsia="ru-RU" w:bidi="ar-SA"/>
    </w:rPr>
  </w:style>
  <w:style w:type="paragraph" w:styleId="ab">
    <w:name w:val="Balloon Text"/>
    <w:basedOn w:val="a"/>
    <w:link w:val="ac"/>
    <w:uiPriority w:val="99"/>
    <w:semiHidden/>
    <w:unhideWhenUsed/>
    <w:rsid w:val="00AA4CE5"/>
    <w:rPr>
      <w:rFonts w:ascii="Tahoma" w:hAnsi="Tahoma" w:cs="Mangal"/>
      <w:sz w:val="16"/>
      <w:szCs w:val="14"/>
    </w:rPr>
  </w:style>
  <w:style w:type="character" w:customStyle="1" w:styleId="ac">
    <w:name w:val="Текст выноски Знак"/>
    <w:basedOn w:val="a0"/>
    <w:link w:val="ab"/>
    <w:uiPriority w:val="99"/>
    <w:semiHidden/>
    <w:rsid w:val="00AA4CE5"/>
    <w:rPr>
      <w:rFonts w:ascii="Tahoma" w:eastAsia="Times New Roman" w:hAnsi="Tahoma" w:cs="Mangal"/>
      <w:sz w:val="16"/>
      <w:szCs w:val="14"/>
      <w:lang w:val="en-US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545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Курья Школа</cp:lastModifiedBy>
  <cp:revision>3</cp:revision>
  <cp:lastPrinted>2019-11-07T07:01:00Z</cp:lastPrinted>
  <dcterms:created xsi:type="dcterms:W3CDTF">2023-12-07T07:39:00Z</dcterms:created>
  <dcterms:modified xsi:type="dcterms:W3CDTF">2023-12-07T07:49:00Z</dcterms:modified>
</cp:coreProperties>
</file>