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7395DE" w14:textId="277DE3C5" w:rsidR="008F0B92" w:rsidRDefault="006D3F61" w:rsidP="003F32C4">
      <w:pPr>
        <w:pStyle w:val="a3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397CA45" wp14:editId="11377A68">
            <wp:extent cx="8397240" cy="5940425"/>
            <wp:effectExtent l="0" t="0" r="3810" b="3175"/>
            <wp:docPr id="19866076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076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9724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932E6" w14:textId="77777777" w:rsidR="000F0A3F" w:rsidRPr="000F0A3F" w:rsidRDefault="000F0A3F" w:rsidP="000F0A3F">
      <w:pPr>
        <w:autoSpaceDE w:val="0"/>
        <w:jc w:val="center"/>
        <w:rPr>
          <w:b/>
        </w:rPr>
      </w:pPr>
      <w:r w:rsidRPr="000F0A3F">
        <w:rPr>
          <w:b/>
        </w:rPr>
        <w:lastRenderedPageBreak/>
        <w:t>1.Планируемые результаты освоения учебного предмета «Второй иностранный язык (английский)» 9 класс</w:t>
      </w:r>
    </w:p>
    <w:p w14:paraId="253285D0" w14:textId="77777777" w:rsidR="000F0A3F" w:rsidRPr="000F0A3F" w:rsidRDefault="000F0A3F" w:rsidP="000F0A3F">
      <w:pPr>
        <w:autoSpaceDE w:val="0"/>
        <w:ind w:firstLine="709"/>
        <w:jc w:val="both"/>
        <w:rPr>
          <w:b/>
        </w:rPr>
      </w:pPr>
    </w:p>
    <w:p w14:paraId="1E443164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A3F">
        <w:rPr>
          <w:rFonts w:ascii="Times New Roman" w:hAnsi="Times New Roman" w:cs="Times New Roman"/>
          <w:b/>
          <w:sz w:val="24"/>
          <w:szCs w:val="24"/>
        </w:rPr>
        <w:t>Личностные результаты освоения:</w:t>
      </w:r>
    </w:p>
    <w:p w14:paraId="39277EFA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14:paraId="3B3F18C2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2) 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14:paraId="7EA59F71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32E2B181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</w:p>
    <w:p w14:paraId="3DC07AA7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14:paraId="1C2E3BE0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14:paraId="34BBC6BC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14:paraId="22C3E347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14:paraId="4FF2F17C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14:paraId="362701F5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14:paraId="1182DAAA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14:paraId="640B6A3F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A3F">
        <w:rPr>
          <w:rFonts w:ascii="Times New Roman" w:hAnsi="Times New Roman" w:cs="Times New Roman"/>
          <w:b/>
          <w:sz w:val="24"/>
          <w:szCs w:val="24"/>
        </w:rPr>
        <w:t>Метапредметные результаты освоения:</w:t>
      </w:r>
    </w:p>
    <w:p w14:paraId="24F7DF76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lastRenderedPageBreak/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14:paraId="54446CE9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14:paraId="60130594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54C9DDEC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4) умение оценивать правильность выполнения учебной задачи, собственные возможности ее решения;</w:t>
      </w:r>
    </w:p>
    <w:p w14:paraId="5F539ACC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14:paraId="25666BD0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14:paraId="6542CD06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14:paraId="4EC03D70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8) смысловое чтение;</w:t>
      </w:r>
    </w:p>
    <w:p w14:paraId="4001DEDC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14:paraId="22CF6A5A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14:paraId="0A2FBCAA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11) формирование и развитие компетентности в области использования информационно-коммуникационных технологий (далее ИКТ- компетенции); развитие мотивации к овладению культурой активного пользования словарями и другими поисковыми системами;</w:t>
      </w:r>
    </w:p>
    <w:p w14:paraId="6465818C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 xml:space="preserve">(в ред. </w:t>
      </w:r>
      <w:hyperlink r:id="rId9" w:history="1">
        <w:r w:rsidRPr="000F0A3F">
          <w:rPr>
            <w:rFonts w:ascii="Times New Roman" w:hAnsi="Times New Roman" w:cs="Times New Roman"/>
            <w:sz w:val="24"/>
            <w:szCs w:val="24"/>
          </w:rPr>
          <w:t>Приказа</w:t>
        </w:r>
      </w:hyperlink>
      <w:r w:rsidRPr="000F0A3F">
        <w:rPr>
          <w:rFonts w:ascii="Times New Roman" w:hAnsi="Times New Roman" w:cs="Times New Roman"/>
          <w:sz w:val="24"/>
          <w:szCs w:val="24"/>
        </w:rPr>
        <w:t xml:space="preserve"> Минобрнауки России от 29.12.2014 N 1644)</w:t>
      </w:r>
    </w:p>
    <w:p w14:paraId="2527D61E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14:paraId="044DF2DA" w14:textId="77777777" w:rsidR="000F0A3F" w:rsidRPr="000F0A3F" w:rsidRDefault="000F0A3F" w:rsidP="000F0A3F">
      <w:pPr>
        <w:autoSpaceDE w:val="0"/>
        <w:ind w:firstLine="709"/>
        <w:jc w:val="both"/>
        <w:rPr>
          <w:b/>
          <w:bCs/>
        </w:rPr>
      </w:pPr>
      <w:r w:rsidRPr="000F0A3F">
        <w:rPr>
          <w:b/>
          <w:bCs/>
        </w:rPr>
        <w:t xml:space="preserve">        Предметные результаты освоения:</w:t>
      </w:r>
    </w:p>
    <w:p w14:paraId="3D6A4048" w14:textId="77777777" w:rsidR="000F0A3F" w:rsidRPr="000F0A3F" w:rsidRDefault="000F0A3F" w:rsidP="000F0A3F">
      <w:pPr>
        <w:autoSpaceDE w:val="0"/>
        <w:ind w:firstLine="709"/>
        <w:jc w:val="both"/>
      </w:pPr>
      <w:r w:rsidRPr="000F0A3F">
        <w:t xml:space="preserve">         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</w:p>
    <w:p w14:paraId="3030CEA4" w14:textId="77777777" w:rsidR="000F0A3F" w:rsidRPr="000F0A3F" w:rsidRDefault="000F0A3F" w:rsidP="000F0A3F">
      <w:pPr>
        <w:autoSpaceDE w:val="0"/>
        <w:ind w:firstLine="709"/>
        <w:jc w:val="both"/>
        <w:rPr>
          <w:b/>
          <w:bCs/>
        </w:rPr>
      </w:pPr>
      <w:r w:rsidRPr="000F0A3F">
        <w:t>2)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14:paraId="5B74442A" w14:textId="77777777" w:rsidR="000F0A3F" w:rsidRPr="000F0A3F" w:rsidRDefault="000F0A3F" w:rsidP="000F0A3F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 xml:space="preserve">3) достижение </w:t>
      </w:r>
      <w:proofErr w:type="spellStart"/>
      <w:r w:rsidRPr="000F0A3F">
        <w:rPr>
          <w:rFonts w:ascii="Times New Roman" w:hAnsi="Times New Roman" w:cs="Times New Roman"/>
          <w:sz w:val="24"/>
          <w:szCs w:val="24"/>
        </w:rPr>
        <w:t>допорогового</w:t>
      </w:r>
      <w:proofErr w:type="spellEnd"/>
      <w:r w:rsidRPr="000F0A3F">
        <w:rPr>
          <w:rFonts w:ascii="Times New Roman" w:hAnsi="Times New Roman" w:cs="Times New Roman"/>
          <w:sz w:val="24"/>
          <w:szCs w:val="24"/>
        </w:rPr>
        <w:t xml:space="preserve"> уровня иноязычной коммуникативной компетенции;</w:t>
      </w:r>
    </w:p>
    <w:p w14:paraId="1667F041" w14:textId="77777777" w:rsidR="000F0A3F" w:rsidRPr="000F0A3F" w:rsidRDefault="000F0A3F" w:rsidP="000F0A3F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lastRenderedPageBreak/>
        <w:t>4)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</w:t>
      </w:r>
    </w:p>
    <w:p w14:paraId="2C789DCB" w14:textId="77777777" w:rsidR="000F0A3F" w:rsidRPr="000F0A3F" w:rsidRDefault="000F0A3F" w:rsidP="000F0A3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F0A3F">
        <w:rPr>
          <w:rFonts w:ascii="Times New Roman" w:hAnsi="Times New Roman" w:cs="Times New Roman"/>
          <w:sz w:val="24"/>
          <w:szCs w:val="24"/>
        </w:rPr>
        <w:t xml:space="preserve">(п. 11.3 введен </w:t>
      </w:r>
      <w:hyperlink r:id="rId10" w:history="1">
        <w:r w:rsidRPr="000F0A3F">
          <w:rPr>
            <w:rFonts w:ascii="Times New Roman" w:hAnsi="Times New Roman" w:cs="Times New Roman"/>
            <w:color w:val="0000FF"/>
            <w:sz w:val="24"/>
            <w:szCs w:val="24"/>
          </w:rPr>
          <w:t>Приказом</w:t>
        </w:r>
      </w:hyperlink>
      <w:r w:rsidRPr="000F0A3F">
        <w:rPr>
          <w:rFonts w:ascii="Times New Roman" w:hAnsi="Times New Roman" w:cs="Times New Roman"/>
          <w:sz w:val="24"/>
          <w:szCs w:val="24"/>
        </w:rPr>
        <w:t xml:space="preserve"> Минобрнауки России от 31.12.2015 N 157</w:t>
      </w:r>
    </w:p>
    <w:p w14:paraId="2A4A46B8" w14:textId="77777777" w:rsidR="00C81D5B" w:rsidRPr="000F0A3F" w:rsidRDefault="00C81D5B" w:rsidP="000F0A3F">
      <w:pPr>
        <w:pStyle w:val="a3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7E87CFBD" w14:textId="77777777" w:rsidR="00C81D5B" w:rsidRPr="000F0A3F" w:rsidRDefault="002351B9" w:rsidP="00C81D5B">
      <w:pPr>
        <w:pStyle w:val="HTML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  <w:r w:rsidRPr="000F0A3F">
        <w:rPr>
          <w:rFonts w:ascii="Times New Roman" w:hAnsi="Times New Roman" w:cs="Times New Roman"/>
          <w:b/>
          <w:sz w:val="24"/>
          <w:szCs w:val="24"/>
        </w:rPr>
        <w:t>2</w:t>
      </w:r>
      <w:r w:rsidR="00C81D5B" w:rsidRPr="000F0A3F">
        <w:rPr>
          <w:rFonts w:ascii="Times New Roman" w:hAnsi="Times New Roman" w:cs="Times New Roman"/>
          <w:b/>
          <w:sz w:val="24"/>
          <w:szCs w:val="24"/>
        </w:rPr>
        <w:t>.Содержание учебного предмета</w:t>
      </w:r>
      <w:r w:rsidR="000F0A3F" w:rsidRPr="000F0A3F">
        <w:rPr>
          <w:rFonts w:ascii="Times New Roman" w:hAnsi="Times New Roman" w:cs="Times New Roman"/>
          <w:b/>
          <w:sz w:val="24"/>
          <w:szCs w:val="24"/>
        </w:rPr>
        <w:t xml:space="preserve"> «Второй иностранный язык (английский)» 9 класс</w:t>
      </w:r>
    </w:p>
    <w:p w14:paraId="3B399021" w14:textId="77777777" w:rsidR="00C81D5B" w:rsidRPr="000F0A3F" w:rsidRDefault="00C81D5B" w:rsidP="00C81D5B">
      <w:pPr>
        <w:ind w:firstLine="360"/>
        <w:jc w:val="both"/>
      </w:pPr>
      <w:r w:rsidRPr="000F0A3F">
        <w:t xml:space="preserve">.  </w:t>
      </w:r>
    </w:p>
    <w:p w14:paraId="2A5B0F3E" w14:textId="77777777" w:rsidR="00C81D5B" w:rsidRPr="000F0A3F" w:rsidRDefault="00C81D5B" w:rsidP="00C81D5B">
      <w:pPr>
        <w:pStyle w:val="HTML"/>
        <w:jc w:val="center"/>
        <w:textAlignment w:val="top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90"/>
        <w:gridCol w:w="1958"/>
        <w:gridCol w:w="9561"/>
      </w:tblGrid>
      <w:tr w:rsidR="00C81D5B" w:rsidRPr="000F0A3F" w14:paraId="334BE26F" w14:textId="77777777" w:rsidTr="000A2075">
        <w:tc>
          <w:tcPr>
            <w:tcW w:w="3190" w:type="dxa"/>
          </w:tcPr>
          <w:p w14:paraId="02647B6B" w14:textId="77777777" w:rsidR="00C81D5B" w:rsidRPr="000F0A3F" w:rsidRDefault="000A2075" w:rsidP="002351B9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</w:p>
        </w:tc>
        <w:tc>
          <w:tcPr>
            <w:tcW w:w="1958" w:type="dxa"/>
          </w:tcPr>
          <w:p w14:paraId="63DF6CB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F0A3F">
              <w:rPr>
                <w:b/>
                <w:bCs/>
              </w:rPr>
              <w:t>Количество часов</w:t>
            </w:r>
          </w:p>
        </w:tc>
        <w:tc>
          <w:tcPr>
            <w:tcW w:w="9561" w:type="dxa"/>
          </w:tcPr>
          <w:p w14:paraId="0D59C4AF" w14:textId="77777777" w:rsidR="00C81D5B" w:rsidRPr="000F0A3F" w:rsidRDefault="00C81D5B" w:rsidP="002351B9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</w:rPr>
            </w:pPr>
          </w:p>
          <w:p w14:paraId="47DB13CA" w14:textId="77777777" w:rsidR="00C81D5B" w:rsidRPr="000F0A3F" w:rsidRDefault="00C81D5B" w:rsidP="002351B9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</w:rPr>
            </w:pPr>
            <w:r w:rsidRPr="000F0A3F">
              <w:rPr>
                <w:b/>
                <w:bCs/>
              </w:rPr>
              <w:t>Характеристика видов деятельности учащихся</w:t>
            </w:r>
          </w:p>
          <w:p w14:paraId="3A92F849" w14:textId="77777777" w:rsidR="00C81D5B" w:rsidRPr="000F0A3F" w:rsidRDefault="00C81D5B" w:rsidP="002351B9">
            <w:pPr>
              <w:autoSpaceDE w:val="0"/>
              <w:autoSpaceDN w:val="0"/>
              <w:adjustRightInd w:val="0"/>
              <w:ind w:firstLine="709"/>
              <w:jc w:val="both"/>
              <w:rPr>
                <w:b/>
                <w:bCs/>
              </w:rPr>
            </w:pPr>
          </w:p>
        </w:tc>
      </w:tr>
      <w:tr w:rsidR="00C81D5B" w:rsidRPr="000F0A3F" w14:paraId="2B50EDC2" w14:textId="77777777" w:rsidTr="000A2075">
        <w:tc>
          <w:tcPr>
            <w:tcW w:w="3190" w:type="dxa"/>
          </w:tcPr>
          <w:p w14:paraId="013A94F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0A3F">
              <w:rPr>
                <w:b/>
                <w:bCs/>
              </w:rPr>
              <w:t xml:space="preserve">1. </w:t>
            </w:r>
            <w:r w:rsidRPr="000F0A3F">
              <w:rPr>
                <w:b/>
              </w:rPr>
              <w:t xml:space="preserve">Средства массовой информации: (пресса, телевидение, радио, интернет) </w:t>
            </w:r>
          </w:p>
          <w:p w14:paraId="3F719D00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958" w:type="dxa"/>
          </w:tcPr>
          <w:p w14:paraId="04A0D79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F0A3F">
              <w:rPr>
                <w:b/>
                <w:bCs/>
              </w:rPr>
              <w:t>14</w:t>
            </w:r>
          </w:p>
        </w:tc>
        <w:tc>
          <w:tcPr>
            <w:tcW w:w="9561" w:type="dxa"/>
          </w:tcPr>
          <w:p w14:paraId="297C02A4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Учащиеся:</w:t>
            </w:r>
          </w:p>
          <w:p w14:paraId="157E234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и правильно воспроизводят новые лексические единицы, а затем корректно используют их в речи;</w:t>
            </w:r>
          </w:p>
          <w:p w14:paraId="231CECA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и воспроизводят популярные песни;</w:t>
            </w:r>
          </w:p>
          <w:p w14:paraId="27AFBEE7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тексты разного типа и диалоги</w:t>
            </w:r>
          </w:p>
          <w:p w14:paraId="1C3B5D8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с различной глубиной понимания;</w:t>
            </w:r>
          </w:p>
          <w:p w14:paraId="2C8044C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понимают основное содержание несложных аутентичных </w:t>
            </w:r>
            <w:proofErr w:type="spellStart"/>
            <w:r w:rsidRPr="000F0A3F">
              <w:rPr>
                <w:bCs/>
              </w:rPr>
              <w:t>аудиотекстов</w:t>
            </w:r>
            <w:proofErr w:type="spellEnd"/>
            <w:r w:rsidRPr="000F0A3F">
              <w:rPr>
                <w:bCs/>
              </w:rPr>
              <w:t>, относящихся к разным коммуникативным типам речи (сообщение/рассказ);</w:t>
            </w:r>
          </w:p>
          <w:p w14:paraId="4FDAA73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выделяют тему и главные факты звучащего текста;</w:t>
            </w:r>
          </w:p>
          <w:p w14:paraId="124D8934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устанавливают соответствие между звучащими текстами</w:t>
            </w:r>
          </w:p>
          <w:p w14:paraId="4395476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и их названиями;</w:t>
            </w:r>
          </w:p>
          <w:p w14:paraId="50E177D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ориентируются в иноязычном тексте, прогнозируют его</w:t>
            </w:r>
          </w:p>
          <w:p w14:paraId="74BF2DC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содержание;</w:t>
            </w:r>
          </w:p>
          <w:p w14:paraId="654BE76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читают аутентичные тексты разных жанров с пониманием основного содержания, с полным и точным пониманием, используя различные приемы смысловой переработки текста, с выборочным пониманием нужной или интересующей информации;</w:t>
            </w:r>
          </w:p>
          <w:p w14:paraId="2BF88E84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описывают тематические картинки;</w:t>
            </w:r>
          </w:p>
          <w:p w14:paraId="798037B7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кратко и логично излагают содержание текста;</w:t>
            </w:r>
          </w:p>
          <w:p w14:paraId="46E6588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вычленяют </w:t>
            </w:r>
            <w:proofErr w:type="spellStart"/>
            <w:r w:rsidRPr="000F0A3F">
              <w:rPr>
                <w:bCs/>
              </w:rPr>
              <w:t>причинноследственные</w:t>
            </w:r>
            <w:proofErr w:type="spellEnd"/>
            <w:r w:rsidRPr="000F0A3F">
              <w:rPr>
                <w:bCs/>
              </w:rPr>
              <w:t xml:space="preserve"> связи в тексте;</w:t>
            </w:r>
          </w:p>
          <w:p w14:paraId="0DDFD07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оценивают прочитанное, сопоставляют факты в родной культуре и культуре стран изучаемого языка;</w:t>
            </w:r>
          </w:p>
          <w:p w14:paraId="5E4C7A3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передают содержание английских фраз на родном языке;</w:t>
            </w:r>
          </w:p>
          <w:p w14:paraId="36FA1AF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lastRenderedPageBreak/>
              <w:t>_ сопоставляют прослушанный и напечатанный его вари-</w:t>
            </w:r>
          </w:p>
          <w:p w14:paraId="33E8BD3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ант, выявляя отсутствующие в печатном тексте части;</w:t>
            </w:r>
          </w:p>
          <w:p w14:paraId="02B0824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выявляют значения незнакомых слов, используя языковую догадку, контекст, а также основные словообразовательные модели;</w:t>
            </w:r>
          </w:p>
          <w:p w14:paraId="4882FC0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сопоставляют антонимы и используют их в речи;</w:t>
            </w:r>
          </w:p>
          <w:p w14:paraId="640BFD7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анализируют сложные для использования русскоговорящих учащихся лексические единицы (</w:t>
            </w:r>
            <w:proofErr w:type="spellStart"/>
            <w:r w:rsidRPr="000F0A3F">
              <w:rPr>
                <w:bCs/>
                <w:i/>
                <w:iCs/>
              </w:rPr>
              <w:t>serial</w:t>
            </w:r>
            <w:proofErr w:type="spellEnd"/>
            <w:r w:rsidRPr="000F0A3F">
              <w:rPr>
                <w:bCs/>
              </w:rPr>
              <w:t xml:space="preserve">, </w:t>
            </w:r>
            <w:proofErr w:type="spellStart"/>
            <w:r w:rsidRPr="000F0A3F">
              <w:rPr>
                <w:bCs/>
                <w:i/>
                <w:iCs/>
              </w:rPr>
              <w:t>series</w:t>
            </w:r>
            <w:proofErr w:type="spellEnd"/>
            <w:r w:rsidRPr="000F0A3F">
              <w:rPr>
                <w:bCs/>
              </w:rPr>
              <w:t>) и используют их в речи;</w:t>
            </w:r>
          </w:p>
          <w:p w14:paraId="3B071240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высказывают свое мнение о предпочтениях в телевизионных программах;</w:t>
            </w:r>
          </w:p>
          <w:p w14:paraId="1953E33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повторяют ранее усвоенный лексико-грамматический материал по теме;</w:t>
            </w:r>
          </w:p>
          <w:p w14:paraId="423F7C4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0F0A3F">
              <w:rPr>
                <w:bCs/>
                <w:lang w:val="en-US"/>
              </w:rPr>
              <w:t xml:space="preserve">_ </w:t>
            </w:r>
            <w:r w:rsidRPr="000F0A3F">
              <w:rPr>
                <w:bCs/>
              </w:rPr>
              <w:t>знакомятся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</w:rPr>
              <w:t>с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</w:rPr>
              <w:t>формами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  <w:i/>
                <w:iCs/>
                <w:lang w:val="en-US"/>
              </w:rPr>
              <w:t xml:space="preserve">present progressive passive </w:t>
            </w:r>
            <w:r w:rsidRPr="000F0A3F">
              <w:rPr>
                <w:bCs/>
              </w:rPr>
              <w:t>и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  <w:i/>
                <w:iCs/>
                <w:lang w:val="en-US"/>
              </w:rPr>
              <w:t>past progressive passive</w:t>
            </w:r>
            <w:r w:rsidRPr="000F0A3F">
              <w:rPr>
                <w:bCs/>
                <w:lang w:val="en-US"/>
              </w:rPr>
              <w:t xml:space="preserve">, </w:t>
            </w:r>
            <w:r w:rsidRPr="000F0A3F">
              <w:rPr>
                <w:bCs/>
                <w:i/>
                <w:iCs/>
                <w:lang w:val="en-US"/>
              </w:rPr>
              <w:t xml:space="preserve">present perfect passive </w:t>
            </w:r>
            <w:r w:rsidRPr="000F0A3F">
              <w:rPr>
                <w:bCs/>
              </w:rPr>
              <w:t>и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  <w:i/>
                <w:iCs/>
                <w:lang w:val="en-US"/>
              </w:rPr>
              <w:t>past perfect passive</w:t>
            </w:r>
            <w:r w:rsidRPr="000F0A3F">
              <w:rPr>
                <w:bCs/>
                <w:lang w:val="en-US"/>
              </w:rPr>
              <w:t>,</w:t>
            </w:r>
          </w:p>
          <w:p w14:paraId="188FB9D0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узнают их в текстах;</w:t>
            </w:r>
          </w:p>
          <w:p w14:paraId="5CD82A5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ведут диалог-расспрос, этикетный диалог, позволяющий корректно поправлять собеседника;</w:t>
            </w:r>
          </w:p>
          <w:p w14:paraId="6BDE2EC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участвуют в обмене мнениями по проблеме пользы и вреда телевидения в современном мире;</w:t>
            </w:r>
          </w:p>
          <w:p w14:paraId="45B4EE2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кратко высказываются по поводу биографии любимого писателя;</w:t>
            </w:r>
          </w:p>
          <w:p w14:paraId="4920CC4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делают сообщение об одной из библиотек;</w:t>
            </w:r>
          </w:p>
          <w:p w14:paraId="0A4A44B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составляют диалог — обмен мнениями по теме учебной ситуации;</w:t>
            </w:r>
          </w:p>
          <w:p w14:paraId="5E3A264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составляют диалог-расспрос о различиях и сходных моментах авторов-писателей детективного жанра;</w:t>
            </w:r>
          </w:p>
          <w:p w14:paraId="77DB1B7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завершают и разыгрывают диалог — побуждение к действию по поводу читаемых газет;</w:t>
            </w:r>
          </w:p>
          <w:p w14:paraId="2BB90AA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сравнивают и анализируют информацию из текстов и таблиц;</w:t>
            </w:r>
          </w:p>
          <w:p w14:paraId="74DB917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устанавливают соответствия между словосочетаниями на основе их смыслов и типичной сочетаемости;</w:t>
            </w:r>
          </w:p>
          <w:p w14:paraId="2667B34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выявляют дифференциальные и схожие моменты в синонимических единицах и используют их в речи;</w:t>
            </w:r>
          </w:p>
          <w:p w14:paraId="7354B3B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ведут диалог — побуждение к действию по поводу просмотра телепередачи, диалог — обмен мнениями по поводу просмотренной телепередачи;</w:t>
            </w:r>
          </w:p>
          <w:p w14:paraId="137FF51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знакомятся с фразовыми глаголами с ядерной частью </w:t>
            </w:r>
            <w:proofErr w:type="spellStart"/>
            <w:r w:rsidRPr="000F0A3F">
              <w:rPr>
                <w:bCs/>
                <w:i/>
                <w:iCs/>
              </w:rPr>
              <w:t>turn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r w:rsidRPr="000F0A3F">
              <w:rPr>
                <w:bCs/>
              </w:rPr>
              <w:t>и используют их в речи;</w:t>
            </w:r>
          </w:p>
          <w:p w14:paraId="2EEA130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овладевают новыми лексическими единицами по теме и употребляют их в речи;</w:t>
            </w:r>
          </w:p>
          <w:p w14:paraId="64E9AD3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синонимическими рядами;</w:t>
            </w:r>
          </w:p>
          <w:p w14:paraId="73A617F9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выделяют на письме центральную идею параграфа;</w:t>
            </w:r>
          </w:p>
          <w:p w14:paraId="45F2B03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lastRenderedPageBreak/>
              <w:t>_ письменно завершают фразы, диалоги;</w:t>
            </w:r>
          </w:p>
          <w:p w14:paraId="0A5F9C2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письменно составляют описания просмотренных телепередач;</w:t>
            </w:r>
          </w:p>
          <w:p w14:paraId="10F754E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различиями орфографии английского и американского вариантов английского языка;</w:t>
            </w:r>
          </w:p>
          <w:p w14:paraId="7B80BA44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выполняют практические задания в рабочей тетради;</w:t>
            </w:r>
          </w:p>
          <w:p w14:paraId="1476C42F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выполняют проектные задания</w:t>
            </w:r>
          </w:p>
        </w:tc>
      </w:tr>
      <w:tr w:rsidR="00C81D5B" w:rsidRPr="000F0A3F" w14:paraId="63F98737" w14:textId="77777777" w:rsidTr="000A2075">
        <w:tc>
          <w:tcPr>
            <w:tcW w:w="3190" w:type="dxa"/>
          </w:tcPr>
          <w:p w14:paraId="5ABDE52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0A3F">
              <w:rPr>
                <w:b/>
                <w:bCs/>
              </w:rPr>
              <w:lastRenderedPageBreak/>
              <w:t>2. Печатные издания: книги, журналы, газеты</w:t>
            </w:r>
          </w:p>
        </w:tc>
        <w:tc>
          <w:tcPr>
            <w:tcW w:w="1958" w:type="dxa"/>
          </w:tcPr>
          <w:p w14:paraId="420D9D94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F0A3F">
              <w:rPr>
                <w:b/>
                <w:bCs/>
              </w:rPr>
              <w:t>13</w:t>
            </w:r>
          </w:p>
        </w:tc>
        <w:tc>
          <w:tcPr>
            <w:tcW w:w="9561" w:type="dxa"/>
          </w:tcPr>
          <w:p w14:paraId="1F63136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Учащиеся:</w:t>
            </w:r>
          </w:p>
          <w:p w14:paraId="36EB373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- воспринимают на слух </w:t>
            </w:r>
            <w:proofErr w:type="spellStart"/>
            <w:r w:rsidRPr="000F0A3F">
              <w:rPr>
                <w:bCs/>
              </w:rPr>
              <w:t>аудиотексты</w:t>
            </w:r>
            <w:proofErr w:type="spellEnd"/>
            <w:r w:rsidRPr="000F0A3F">
              <w:rPr>
                <w:bCs/>
              </w:rPr>
              <w:t xml:space="preserve"> и понимают их с различной глубиной проникновения в содержание;</w:t>
            </w:r>
          </w:p>
          <w:p w14:paraId="78B1538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воспринимают на слух и воспроизводят песню;</w:t>
            </w:r>
          </w:p>
          <w:p w14:paraId="45DE3E2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воспринимают на слух и правильно воспроизводят новые лексические единицы;</w:t>
            </w:r>
          </w:p>
          <w:p w14:paraId="7A025AF7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читают тексты с пониманием основного содержания, с полным или выборочным пониманием прочитанного;</w:t>
            </w:r>
          </w:p>
          <w:p w14:paraId="4768B3E9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на основе языковой опоры составляют монологические высказывания по поводу подготовки журналистов;</w:t>
            </w:r>
          </w:p>
          <w:p w14:paraId="16CAC6F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готовят монологические высказывания по прочитанной книги по предложенному плану;</w:t>
            </w:r>
          </w:p>
          <w:p w14:paraId="7C40AD7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кратко высказываются по поводу биографии любимого писателя;</w:t>
            </w:r>
          </w:p>
          <w:p w14:paraId="584C0BC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делают сообщение об одной из библиотек;</w:t>
            </w:r>
          </w:p>
          <w:p w14:paraId="786D48E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составляют диалог – обмен мнениями по теме учебной ситуации;</w:t>
            </w:r>
          </w:p>
          <w:p w14:paraId="1393B8A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составляют диалог-расспрос о различиях и сходных моментах авторов-писателей детективного жанра;</w:t>
            </w:r>
          </w:p>
          <w:p w14:paraId="2520224F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завершают и разыгрывают диалог – побуждение к действию по поводу прочитанных газет;</w:t>
            </w:r>
          </w:p>
          <w:p w14:paraId="5CD0EE4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сравнивают и анализируют информацию из текстов и таблиц;</w:t>
            </w:r>
          </w:p>
          <w:p w14:paraId="5652728F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устанавливают соответствие между словосочетаниями на основе их смыслов и типичной сочетаемости;</w:t>
            </w:r>
          </w:p>
          <w:p w14:paraId="3401C47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выявляют дифференциальные и схожие моменты в синонимичных единицах и используют их в речи;</w:t>
            </w:r>
          </w:p>
          <w:p w14:paraId="42DA23D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письменно переводят на английский язык краткие предложения с использованием активных единиц;</w:t>
            </w:r>
          </w:p>
          <w:p w14:paraId="459E4540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знакомятся с новыми образовательными суффиксами (-</w:t>
            </w:r>
            <w:r w:rsidRPr="000F0A3F">
              <w:rPr>
                <w:bCs/>
                <w:lang w:val="en-US"/>
              </w:rPr>
              <w:t>ness</w:t>
            </w:r>
            <w:r w:rsidRPr="000F0A3F">
              <w:rPr>
                <w:bCs/>
              </w:rPr>
              <w:t>, -</w:t>
            </w:r>
            <w:r w:rsidRPr="000F0A3F">
              <w:rPr>
                <w:bCs/>
                <w:lang w:val="en-US"/>
              </w:rPr>
              <w:t>hood</w:t>
            </w:r>
            <w:r w:rsidRPr="000F0A3F">
              <w:rPr>
                <w:bCs/>
              </w:rPr>
              <w:t>, -</w:t>
            </w:r>
            <w:proofErr w:type="spellStart"/>
            <w:r w:rsidRPr="000F0A3F">
              <w:rPr>
                <w:bCs/>
                <w:lang w:val="en-US"/>
              </w:rPr>
              <w:t>dom</w:t>
            </w:r>
            <w:proofErr w:type="spellEnd"/>
            <w:r w:rsidRPr="000F0A3F">
              <w:rPr>
                <w:bCs/>
              </w:rPr>
              <w:t>, -</w:t>
            </w:r>
            <w:r w:rsidRPr="000F0A3F">
              <w:rPr>
                <w:bCs/>
                <w:lang w:val="en-US"/>
              </w:rPr>
              <w:t>al</w:t>
            </w:r>
            <w:r w:rsidRPr="000F0A3F">
              <w:rPr>
                <w:bCs/>
              </w:rPr>
              <w:t>, -</w:t>
            </w:r>
            <w:proofErr w:type="spellStart"/>
            <w:r w:rsidRPr="000F0A3F">
              <w:rPr>
                <w:bCs/>
                <w:lang w:val="en-US"/>
              </w:rPr>
              <w:t>ly</w:t>
            </w:r>
            <w:proofErr w:type="spellEnd"/>
            <w:r w:rsidRPr="000F0A3F">
              <w:rPr>
                <w:bCs/>
              </w:rPr>
              <w:t>), образуют из с помощью субстантивы и прилагательные и используют их в речи;</w:t>
            </w:r>
          </w:p>
          <w:p w14:paraId="63D3870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знакомятся с особенностями английских причастий (</w:t>
            </w:r>
            <w:r w:rsidRPr="000F0A3F">
              <w:rPr>
                <w:bCs/>
                <w:lang w:val="en-US"/>
              </w:rPr>
              <w:t>part</w:t>
            </w:r>
            <w:r w:rsidRPr="000F0A3F">
              <w:rPr>
                <w:bCs/>
              </w:rPr>
              <w:t xml:space="preserve"> </w:t>
            </w:r>
            <w:r w:rsidRPr="000F0A3F">
              <w:rPr>
                <w:bCs/>
                <w:lang w:val="en-US"/>
              </w:rPr>
              <w:t>I</w:t>
            </w:r>
            <w:r w:rsidRPr="000F0A3F">
              <w:rPr>
                <w:bCs/>
              </w:rPr>
              <w:t xml:space="preserve">, </w:t>
            </w:r>
            <w:r w:rsidRPr="000F0A3F">
              <w:rPr>
                <w:bCs/>
                <w:lang w:val="en-US"/>
              </w:rPr>
              <w:t>part</w:t>
            </w:r>
            <w:r w:rsidRPr="000F0A3F">
              <w:rPr>
                <w:bCs/>
              </w:rPr>
              <w:t xml:space="preserve">. </w:t>
            </w:r>
            <w:r w:rsidRPr="000F0A3F">
              <w:rPr>
                <w:bCs/>
                <w:lang w:val="en-US"/>
              </w:rPr>
              <w:t>II</w:t>
            </w:r>
            <w:r w:rsidRPr="000F0A3F">
              <w:rPr>
                <w:bCs/>
              </w:rPr>
              <w:t xml:space="preserve">) и используют их в </w:t>
            </w:r>
            <w:r w:rsidRPr="000F0A3F">
              <w:rPr>
                <w:bCs/>
              </w:rPr>
              <w:lastRenderedPageBreak/>
              <w:t>речи;</w:t>
            </w:r>
          </w:p>
          <w:p w14:paraId="44F0357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-повторяют предложное управление и используют предлоги в устной и письменной речи;</w:t>
            </w:r>
          </w:p>
          <w:p w14:paraId="4E40F8B7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знакомятся с -</w:t>
            </w:r>
            <w:proofErr w:type="spellStart"/>
            <w:r w:rsidRPr="000F0A3F">
              <w:rPr>
                <w:bCs/>
                <w:i/>
                <w:lang w:val="en-US"/>
              </w:rPr>
              <w:t>ing</w:t>
            </w:r>
            <w:proofErr w:type="spellEnd"/>
            <w:r w:rsidRPr="000F0A3F">
              <w:rPr>
                <w:bCs/>
                <w:i/>
              </w:rPr>
              <w:t xml:space="preserve"> </w:t>
            </w:r>
            <w:r w:rsidRPr="000F0A3F">
              <w:rPr>
                <w:bCs/>
                <w:i/>
                <w:lang w:val="en-US"/>
              </w:rPr>
              <w:t>forms</w:t>
            </w:r>
            <w:r w:rsidRPr="000F0A3F">
              <w:rPr>
                <w:bCs/>
                <w:i/>
              </w:rPr>
              <w:t xml:space="preserve"> </w:t>
            </w:r>
            <w:r w:rsidRPr="000F0A3F">
              <w:rPr>
                <w:bCs/>
              </w:rPr>
              <w:t>и используют их в речи;</w:t>
            </w:r>
          </w:p>
          <w:p w14:paraId="2D926B6F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- знакомятся с герундиальными конструкциями после глагола </w:t>
            </w:r>
            <w:r w:rsidRPr="000F0A3F">
              <w:rPr>
                <w:bCs/>
                <w:i/>
                <w:lang w:val="en-US"/>
              </w:rPr>
              <w:t>mind</w:t>
            </w:r>
            <w:r w:rsidRPr="000F0A3F">
              <w:rPr>
                <w:bCs/>
                <w:i/>
              </w:rPr>
              <w:t xml:space="preserve"> </w:t>
            </w:r>
            <w:r w:rsidRPr="000F0A3F">
              <w:rPr>
                <w:bCs/>
              </w:rPr>
              <w:t xml:space="preserve"> и используют в речи;</w:t>
            </w:r>
          </w:p>
          <w:p w14:paraId="65304AD4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- знакомятся </w:t>
            </w:r>
            <w:proofErr w:type="gramStart"/>
            <w:r w:rsidRPr="000F0A3F">
              <w:rPr>
                <w:bCs/>
              </w:rPr>
              <w:t>в фразовыми глаголами</w:t>
            </w:r>
            <w:proofErr w:type="gramEnd"/>
            <w:r w:rsidRPr="000F0A3F">
              <w:rPr>
                <w:bCs/>
              </w:rPr>
              <w:t xml:space="preserve"> с ядерной частью </w:t>
            </w:r>
            <w:r w:rsidRPr="000F0A3F">
              <w:rPr>
                <w:bCs/>
                <w:lang w:val="en-US"/>
              </w:rPr>
              <w:t>look</w:t>
            </w:r>
            <w:r w:rsidRPr="000F0A3F">
              <w:rPr>
                <w:bCs/>
              </w:rPr>
              <w:t xml:space="preserve"> и используют в речи;</w:t>
            </w:r>
          </w:p>
          <w:p w14:paraId="08B38820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 - выполняют практические задания в рабочей тетради;</w:t>
            </w:r>
          </w:p>
          <w:p w14:paraId="6A79F6AF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- выполняют проектные задания.</w:t>
            </w:r>
          </w:p>
        </w:tc>
      </w:tr>
      <w:tr w:rsidR="00C81D5B" w:rsidRPr="000F0A3F" w14:paraId="31A4D16D" w14:textId="77777777" w:rsidTr="000A2075">
        <w:tc>
          <w:tcPr>
            <w:tcW w:w="3190" w:type="dxa"/>
          </w:tcPr>
          <w:p w14:paraId="76C53B8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/>
                <w:bCs/>
              </w:rPr>
              <w:lastRenderedPageBreak/>
              <w:t>3.</w:t>
            </w:r>
            <w:r w:rsidRPr="000F0A3F">
              <w:rPr>
                <w:bCs/>
              </w:rPr>
              <w:t xml:space="preserve"> </w:t>
            </w:r>
            <w:r w:rsidRPr="000F0A3F">
              <w:rPr>
                <w:b/>
              </w:rPr>
              <w:t>Наука и технология</w:t>
            </w:r>
          </w:p>
        </w:tc>
        <w:tc>
          <w:tcPr>
            <w:tcW w:w="1958" w:type="dxa"/>
          </w:tcPr>
          <w:p w14:paraId="078A394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F0A3F">
              <w:rPr>
                <w:b/>
                <w:bCs/>
              </w:rPr>
              <w:t>14</w:t>
            </w:r>
          </w:p>
        </w:tc>
        <w:tc>
          <w:tcPr>
            <w:tcW w:w="9561" w:type="dxa"/>
          </w:tcPr>
          <w:p w14:paraId="5CC46DA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Учащиеся:</w:t>
            </w:r>
          </w:p>
          <w:p w14:paraId="76B05C9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и правильно воспроизводят новые лексические единицы и корректно используют их в речи;</w:t>
            </w:r>
          </w:p>
          <w:p w14:paraId="66DDD9E9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тексты научно-популярного характера с различной глубиной понимания;</w:t>
            </w:r>
          </w:p>
          <w:p w14:paraId="67FDA89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и разучивают популярную песню;</w:t>
            </w:r>
          </w:p>
          <w:p w14:paraId="093AA199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читают аутентичные тексты научно-популярного характера с пониманием основного содержания, полным и точным пониманием и с целью поиска заданной информации;</w:t>
            </w:r>
          </w:p>
          <w:p w14:paraId="2956292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учатся чтению вслух по предложенному образцу;</w:t>
            </w:r>
          </w:p>
          <w:p w14:paraId="697563F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сопоставляют семантику слов и оборотов, представляющих трудности для дифференциации;</w:t>
            </w:r>
          </w:p>
          <w:p w14:paraId="5789717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учатся корректно использовать английские названия различных отраслей науки и техники;</w:t>
            </w:r>
          </w:p>
          <w:p w14:paraId="4ED2E7E7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  <w:lang w:val="en-US"/>
              </w:rPr>
            </w:pPr>
            <w:r w:rsidRPr="000F0A3F">
              <w:rPr>
                <w:bCs/>
                <w:lang w:val="en-US"/>
              </w:rPr>
              <w:t xml:space="preserve">_ </w:t>
            </w:r>
            <w:r w:rsidRPr="000F0A3F">
              <w:rPr>
                <w:bCs/>
              </w:rPr>
              <w:t>учатся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</w:rPr>
              <w:t>правильно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</w:rPr>
              <w:t>использовать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</w:rPr>
              <w:t>предлоги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</w:rPr>
              <w:t>с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</w:rPr>
              <w:t>глаголами</w:t>
            </w:r>
            <w:r w:rsidRPr="000F0A3F">
              <w:rPr>
                <w:bCs/>
                <w:lang w:val="en-US"/>
              </w:rPr>
              <w:t xml:space="preserve"> </w:t>
            </w:r>
            <w:r w:rsidRPr="000F0A3F">
              <w:rPr>
                <w:bCs/>
                <w:i/>
                <w:iCs/>
                <w:lang w:val="en-US"/>
              </w:rPr>
              <w:t xml:space="preserve">to complain, to dream, to talk, to think, to apologize, to blame, to forgive, to stop, to succeed, to participate </w:t>
            </w:r>
            <w:r w:rsidRPr="000F0A3F">
              <w:rPr>
                <w:bCs/>
              </w:rPr>
              <w:t>и</w:t>
            </w:r>
            <w:r w:rsidRPr="000F0A3F">
              <w:rPr>
                <w:bCs/>
                <w:lang w:val="en-US"/>
              </w:rPr>
              <w:t xml:space="preserve"> </w:t>
            </w:r>
            <w:proofErr w:type="spellStart"/>
            <w:r w:rsidRPr="000F0A3F">
              <w:rPr>
                <w:bCs/>
              </w:rPr>
              <w:t>др</w:t>
            </w:r>
            <w:proofErr w:type="spellEnd"/>
            <w:r w:rsidRPr="000F0A3F">
              <w:rPr>
                <w:bCs/>
                <w:lang w:val="en-US"/>
              </w:rPr>
              <w:t>.;</w:t>
            </w:r>
          </w:p>
          <w:p w14:paraId="0C17648F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учатся распознавать в тексте интернациональные слова и определять значения слов по словообразовательным элементам;</w:t>
            </w:r>
          </w:p>
          <w:p w14:paraId="78797B0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отвечают на вопросы, связанные с учебной ситуацией;</w:t>
            </w:r>
          </w:p>
          <w:p w14:paraId="67723E9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знакомятся с использованием определенного и неопределенного артиклей для обозначения класса предметов, растений или животных и отсутствием артикля с существительными </w:t>
            </w:r>
            <w:proofErr w:type="spellStart"/>
            <w:r w:rsidRPr="000F0A3F">
              <w:rPr>
                <w:bCs/>
                <w:i/>
                <w:iCs/>
              </w:rPr>
              <w:t>man</w:t>
            </w:r>
            <w:proofErr w:type="spellEnd"/>
            <w:r w:rsidRPr="000F0A3F">
              <w:rPr>
                <w:bCs/>
                <w:i/>
                <w:iCs/>
              </w:rPr>
              <w:t xml:space="preserve">, </w:t>
            </w:r>
            <w:proofErr w:type="spellStart"/>
            <w:r w:rsidRPr="000F0A3F">
              <w:rPr>
                <w:bCs/>
                <w:i/>
                <w:iCs/>
              </w:rPr>
              <w:t>woman</w:t>
            </w:r>
            <w:proofErr w:type="spellEnd"/>
            <w:r w:rsidRPr="000F0A3F">
              <w:rPr>
                <w:bCs/>
                <w:i/>
                <w:iCs/>
              </w:rPr>
              <w:t xml:space="preserve">, </w:t>
            </w:r>
            <w:proofErr w:type="spellStart"/>
            <w:r w:rsidRPr="000F0A3F">
              <w:rPr>
                <w:bCs/>
                <w:i/>
                <w:iCs/>
              </w:rPr>
              <w:t>space</w:t>
            </w:r>
            <w:proofErr w:type="spellEnd"/>
            <w:r w:rsidRPr="000F0A3F">
              <w:rPr>
                <w:bCs/>
              </w:rPr>
              <w:t>;</w:t>
            </w:r>
          </w:p>
          <w:p w14:paraId="24D73E5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рассуждают о положительных и отрицательных результатах технической революции, о нужных и ненужных изобретениях, о мобильных телефонах;</w:t>
            </w:r>
          </w:p>
          <w:p w14:paraId="707F0DC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функциями и особенностями употребления инфинитива в английском языке; учатся корректно использовать инфинитив в речи;</w:t>
            </w:r>
          </w:p>
          <w:p w14:paraId="55418A40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учатся использовать в речи инфинитив глаголов в сочетании со словами </w:t>
            </w:r>
            <w:proofErr w:type="spellStart"/>
            <w:r w:rsidRPr="000F0A3F">
              <w:rPr>
                <w:bCs/>
                <w:i/>
                <w:iCs/>
              </w:rPr>
              <w:t>enough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r w:rsidRPr="000F0A3F">
              <w:rPr>
                <w:bCs/>
              </w:rPr>
              <w:t xml:space="preserve">и </w:t>
            </w:r>
            <w:proofErr w:type="spellStart"/>
            <w:r w:rsidRPr="000F0A3F">
              <w:rPr>
                <w:bCs/>
                <w:i/>
                <w:iCs/>
              </w:rPr>
              <w:t>too</w:t>
            </w:r>
            <w:proofErr w:type="spellEnd"/>
            <w:r w:rsidRPr="000F0A3F">
              <w:rPr>
                <w:bCs/>
              </w:rPr>
              <w:t>;</w:t>
            </w:r>
          </w:p>
          <w:p w14:paraId="4E61A12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lastRenderedPageBreak/>
              <w:t xml:space="preserve">_ знакомятся с особенностями использования в речи фразового глагола с ядерной частью </w:t>
            </w:r>
            <w:proofErr w:type="spellStart"/>
            <w:r w:rsidRPr="000F0A3F">
              <w:rPr>
                <w:bCs/>
                <w:i/>
                <w:iCs/>
              </w:rPr>
              <w:t>to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proofErr w:type="spellStart"/>
            <w:r w:rsidRPr="000F0A3F">
              <w:rPr>
                <w:bCs/>
                <w:i/>
                <w:iCs/>
              </w:rPr>
              <w:t>break</w:t>
            </w:r>
            <w:proofErr w:type="spellEnd"/>
            <w:r w:rsidRPr="000F0A3F">
              <w:rPr>
                <w:bCs/>
              </w:rPr>
              <w:t>, используют его в речи;</w:t>
            </w:r>
          </w:p>
          <w:p w14:paraId="127112B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по ключевым словам рассказывают о первом полете человека в космос;</w:t>
            </w:r>
          </w:p>
          <w:p w14:paraId="16E7C86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рассказывают о мировом техническом прогрессе с помощью картинок и связочных элементов текста;</w:t>
            </w:r>
          </w:p>
          <w:p w14:paraId="54FEF92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читают тексты с целью получения новой информации;</w:t>
            </w:r>
          </w:p>
          <w:p w14:paraId="54A9CED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выбирают из трех предложенных нужную единицу для того, чтобы закончить текст;</w:t>
            </w:r>
          </w:p>
          <w:p w14:paraId="117127B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составляют монологическое высказывание на предложенную тему по заданному плану;</w:t>
            </w:r>
          </w:p>
          <w:p w14:paraId="3D0D328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ведут этикетные диалоги, практикуясь правильно выражать сомнение и уверенность на английском языке;</w:t>
            </w:r>
          </w:p>
          <w:p w14:paraId="3E5854D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учатся правильно писать параграф, распространяя текст с помощью деталей и примеров;</w:t>
            </w:r>
          </w:p>
          <w:p w14:paraId="5DBB6FE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выполняют практические задания в рабочей тетради;</w:t>
            </w:r>
          </w:p>
          <w:p w14:paraId="7ABFF84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выполняют проектное задание</w:t>
            </w:r>
          </w:p>
        </w:tc>
      </w:tr>
      <w:tr w:rsidR="00C81D5B" w:rsidRPr="000F0A3F" w14:paraId="283CAD22" w14:textId="77777777" w:rsidTr="000A2075">
        <w:tc>
          <w:tcPr>
            <w:tcW w:w="3190" w:type="dxa"/>
          </w:tcPr>
          <w:p w14:paraId="1B03126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/>
                <w:bCs/>
                <w:lang w:val="en-US"/>
              </w:rPr>
              <w:lastRenderedPageBreak/>
              <w:t>4</w:t>
            </w:r>
            <w:r w:rsidRPr="000F0A3F">
              <w:rPr>
                <w:b/>
                <w:bCs/>
              </w:rPr>
              <w:t xml:space="preserve">. </w:t>
            </w:r>
            <w:r w:rsidRPr="000F0A3F">
              <w:rPr>
                <w:b/>
              </w:rPr>
              <w:t>Подростки: их жизнь и проблемы</w:t>
            </w:r>
            <w:r w:rsidRPr="000F0A3F">
              <w:rPr>
                <w:bCs/>
              </w:rPr>
              <w:t xml:space="preserve"> </w:t>
            </w:r>
          </w:p>
          <w:p w14:paraId="5FE597B0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958" w:type="dxa"/>
          </w:tcPr>
          <w:p w14:paraId="05F92377" w14:textId="77777777" w:rsidR="00C81D5B" w:rsidRPr="000F0A3F" w:rsidRDefault="00C81D5B" w:rsidP="002351B9">
            <w:pPr>
              <w:autoSpaceDE w:val="0"/>
              <w:autoSpaceDN w:val="0"/>
              <w:adjustRightInd w:val="0"/>
              <w:ind w:firstLine="50"/>
              <w:jc w:val="center"/>
              <w:rPr>
                <w:b/>
                <w:bCs/>
              </w:rPr>
            </w:pPr>
            <w:r w:rsidRPr="000F0A3F">
              <w:rPr>
                <w:b/>
                <w:bCs/>
              </w:rPr>
              <w:t>12</w:t>
            </w:r>
          </w:p>
        </w:tc>
        <w:tc>
          <w:tcPr>
            <w:tcW w:w="9561" w:type="dxa"/>
          </w:tcPr>
          <w:p w14:paraId="41D24E9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Учащиеся:</w:t>
            </w:r>
          </w:p>
          <w:p w14:paraId="3C1EDAB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и правильно воспроизводят новые лексические единицы и корректно используют их в речи;</w:t>
            </w:r>
          </w:p>
          <w:p w14:paraId="06B8833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художественные и публицистические тексты с различной глубиной понимания;</w:t>
            </w:r>
          </w:p>
          <w:p w14:paraId="6F8F3A7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и разучивают популярную песню;</w:t>
            </w:r>
          </w:p>
          <w:p w14:paraId="64C38EE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со значениями в семантике некоторых глаголов в сочетании с инфинитивом или герундием, тренируются в использовании этих словосочетаний и пользуются ими в речи;</w:t>
            </w:r>
          </w:p>
          <w:p w14:paraId="3D4DDE1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со структурой сложного дополнения с инфинитивом и причастием и особенностями ее использования, используют структуру в тренировочных заданиях и в речи;</w:t>
            </w:r>
          </w:p>
          <w:p w14:paraId="6F4E6F6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учатся употреблять субстантивированные прилагательные с определенным артиклем;</w:t>
            </w:r>
          </w:p>
          <w:p w14:paraId="2F1481B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дифференцируют значения и знакомятся с особенностями использования слов, которые часто смешивают;</w:t>
            </w:r>
          </w:p>
          <w:p w14:paraId="40C1CF8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знакомятся с функционированием и используют в речи фразовые глаголы с ядерным компонентом </w:t>
            </w:r>
            <w:proofErr w:type="spellStart"/>
            <w:r w:rsidRPr="000F0A3F">
              <w:rPr>
                <w:bCs/>
                <w:i/>
                <w:iCs/>
              </w:rPr>
              <w:t>get</w:t>
            </w:r>
            <w:proofErr w:type="spellEnd"/>
            <w:r w:rsidRPr="000F0A3F">
              <w:rPr>
                <w:bCs/>
              </w:rPr>
              <w:t>;</w:t>
            </w:r>
          </w:p>
          <w:p w14:paraId="6642694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некоторыми различиями в лексике британского и американского вариантов английского языка;</w:t>
            </w:r>
          </w:p>
          <w:p w14:paraId="1CCD5B0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используя языковую догадку, догадываются о значениях родственных слов по </w:t>
            </w:r>
            <w:r w:rsidRPr="000F0A3F">
              <w:rPr>
                <w:bCs/>
              </w:rPr>
              <w:lastRenderedPageBreak/>
              <w:t>словообразующим аффиксам и контексту;</w:t>
            </w:r>
          </w:p>
          <w:p w14:paraId="0D28EE2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читают и восстанавливают текст в законченном виде, заполняя пропуски отсутствующими в нем словосочетаниями;</w:t>
            </w:r>
          </w:p>
          <w:p w14:paraId="7645689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заполняют пропуски в тексте словами, образованными от данных по знакомым школьникам словообразовательным</w:t>
            </w:r>
          </w:p>
          <w:p w14:paraId="5FCA76E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моделям;</w:t>
            </w:r>
          </w:p>
          <w:p w14:paraId="7540FE3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читают небольшие тексты и соединяют их с заголовками;</w:t>
            </w:r>
          </w:p>
          <w:p w14:paraId="5964A26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 соответствии с правилами речевого этикета учатся озвучивать запреты и предупреждения;</w:t>
            </w:r>
          </w:p>
          <w:p w14:paraId="04B7F68F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пишут письма личного характера, обращая внимание на то, какую информацию традиционно должно содержать письмо, как располагаются отдельные части письма и как следует писать адреса на конвертах;</w:t>
            </w:r>
          </w:p>
          <w:p w14:paraId="207A7FF4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читают и обсуждают аутентичный текст из книги известного американского писателя Дж. Сэлинджера, знакомятся с автором и произведением;</w:t>
            </w:r>
          </w:p>
          <w:p w14:paraId="168B695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обсуждают различные проблемы, связанные с жизнью подростков: свободное время, взаимоотношения с друзьями и родителями, вредные привычки и т. п.;</w:t>
            </w:r>
          </w:p>
          <w:p w14:paraId="7D55F7B0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молодежными и детскими организациями, существовавшими и существующими в России и других странах;</w:t>
            </w:r>
          </w:p>
          <w:p w14:paraId="660C122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выполняют практические задания в рабочей тетради;</w:t>
            </w:r>
          </w:p>
          <w:p w14:paraId="78211557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выполняют проектное задание</w:t>
            </w:r>
          </w:p>
        </w:tc>
      </w:tr>
      <w:tr w:rsidR="00C81D5B" w:rsidRPr="000F0A3F" w14:paraId="0BAA0AFD" w14:textId="77777777" w:rsidTr="000A2075">
        <w:tc>
          <w:tcPr>
            <w:tcW w:w="3190" w:type="dxa"/>
          </w:tcPr>
          <w:p w14:paraId="3ACAB50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0A3F">
              <w:rPr>
                <w:b/>
                <w:bCs/>
              </w:rPr>
              <w:lastRenderedPageBreak/>
              <w:t>5. Твоя будущая жизнь и карьера</w:t>
            </w:r>
          </w:p>
          <w:p w14:paraId="0D8F0EC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958" w:type="dxa"/>
          </w:tcPr>
          <w:p w14:paraId="4435D3B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0F0A3F">
              <w:rPr>
                <w:b/>
                <w:bCs/>
              </w:rPr>
              <w:t>15</w:t>
            </w:r>
          </w:p>
        </w:tc>
        <w:tc>
          <w:tcPr>
            <w:tcW w:w="9561" w:type="dxa"/>
          </w:tcPr>
          <w:p w14:paraId="6007BF89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Учащиеся:</w:t>
            </w:r>
          </w:p>
          <w:p w14:paraId="244BE37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и правильно воспроизводят новые лексические единицы и корректно используют их в речи;</w:t>
            </w:r>
          </w:p>
          <w:p w14:paraId="0E62B11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тексты публицистического, биографического и прагматического характера с различной глубиной и точностью проникновения в содержание;</w:t>
            </w:r>
          </w:p>
          <w:p w14:paraId="7B2F824F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тексты, выбирая главные факты, выделяя запрашиваемую информацию;</w:t>
            </w:r>
          </w:p>
          <w:p w14:paraId="68A7062F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воспринимают на слух и воспроизводят песню;</w:t>
            </w:r>
          </w:p>
          <w:p w14:paraId="6AA5321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читают тексты публицистического характера, биографического плана, а также прагматически ориентированные тексты с различной глубиной проникновения в их содержание;</w:t>
            </w:r>
          </w:p>
          <w:p w14:paraId="5E7F36E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прогнозируют содержание текста по заголовку;</w:t>
            </w:r>
          </w:p>
          <w:p w14:paraId="51693B1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придумывают заголовки к прочитанному тексту или его частям;</w:t>
            </w:r>
          </w:p>
          <w:p w14:paraId="4D0DBE85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lastRenderedPageBreak/>
              <w:t>_ вычленяют причинно-следственные связи, выстраивают логику развития сюжета;</w:t>
            </w:r>
          </w:p>
          <w:p w14:paraId="2352DF3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высказывают свое отношение к проблемам, затрагиваемым в тексте;</w:t>
            </w:r>
          </w:p>
          <w:p w14:paraId="3D4B08B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предлагают логическое завершение к прочитанному неоконченному тексту;</w:t>
            </w:r>
          </w:p>
          <w:p w14:paraId="029A415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выявляют основную мысль прочитанного текста;</w:t>
            </w:r>
          </w:p>
          <w:p w14:paraId="72C9F09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знакомятся с конструкцией </w:t>
            </w:r>
            <w:proofErr w:type="spellStart"/>
            <w:r w:rsidRPr="000F0A3F">
              <w:rPr>
                <w:bCs/>
                <w:i/>
                <w:iCs/>
              </w:rPr>
              <w:t>have</w:t>
            </w:r>
            <w:proofErr w:type="spellEnd"/>
            <w:r w:rsidRPr="000F0A3F">
              <w:rPr>
                <w:bCs/>
                <w:i/>
                <w:iCs/>
              </w:rPr>
              <w:t>/</w:t>
            </w:r>
            <w:proofErr w:type="spellStart"/>
            <w:r w:rsidRPr="000F0A3F">
              <w:rPr>
                <w:bCs/>
                <w:i/>
                <w:iCs/>
              </w:rPr>
              <w:t>has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proofErr w:type="spellStart"/>
            <w:r w:rsidRPr="000F0A3F">
              <w:rPr>
                <w:bCs/>
                <w:i/>
                <w:iCs/>
              </w:rPr>
              <w:t>something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proofErr w:type="spellStart"/>
            <w:r w:rsidRPr="000F0A3F">
              <w:rPr>
                <w:bCs/>
                <w:i/>
                <w:iCs/>
              </w:rPr>
              <w:t>done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r w:rsidRPr="000F0A3F">
              <w:rPr>
                <w:bCs/>
              </w:rPr>
              <w:t>и используют ее в речи;</w:t>
            </w:r>
          </w:p>
          <w:p w14:paraId="4820857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запрашивают и сообщают информацию, работая в парах;</w:t>
            </w:r>
          </w:p>
          <w:p w14:paraId="22ADDDB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кратко высказываются о том, что повлияло на выбор их будущей профессии;</w:t>
            </w:r>
          </w:p>
          <w:p w14:paraId="031F45AB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высказываются в связи с прочитанным текстом, эмоционально оценивая его;</w:t>
            </w:r>
          </w:p>
          <w:p w14:paraId="61C06D9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выражают свое мнение по поводу получения возможной профессии после окончания школы;</w:t>
            </w:r>
          </w:p>
          <w:p w14:paraId="2E3903B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знакомятся со словом </w:t>
            </w:r>
            <w:proofErr w:type="spellStart"/>
            <w:r w:rsidRPr="000F0A3F">
              <w:rPr>
                <w:bCs/>
                <w:i/>
                <w:iCs/>
              </w:rPr>
              <w:t>either</w:t>
            </w:r>
            <w:proofErr w:type="spellEnd"/>
            <w:r w:rsidRPr="000F0A3F">
              <w:rPr>
                <w:bCs/>
                <w:i/>
                <w:iCs/>
              </w:rPr>
              <w:t>/</w:t>
            </w:r>
            <w:proofErr w:type="spellStart"/>
            <w:r w:rsidRPr="000F0A3F">
              <w:rPr>
                <w:bCs/>
                <w:i/>
                <w:iCs/>
              </w:rPr>
              <w:t>neither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r w:rsidRPr="000F0A3F">
              <w:rPr>
                <w:bCs/>
              </w:rPr>
              <w:t xml:space="preserve">и конструкциями </w:t>
            </w:r>
            <w:proofErr w:type="spellStart"/>
            <w:r w:rsidRPr="000F0A3F">
              <w:rPr>
                <w:bCs/>
                <w:i/>
                <w:iCs/>
              </w:rPr>
              <w:t>either</w:t>
            </w:r>
            <w:proofErr w:type="spellEnd"/>
            <w:r w:rsidRPr="000F0A3F">
              <w:rPr>
                <w:bCs/>
                <w:i/>
                <w:iCs/>
              </w:rPr>
              <w:t xml:space="preserve">... </w:t>
            </w:r>
            <w:proofErr w:type="spellStart"/>
            <w:r w:rsidRPr="000F0A3F">
              <w:rPr>
                <w:bCs/>
                <w:i/>
                <w:iCs/>
              </w:rPr>
              <w:t>or</w:t>
            </w:r>
            <w:proofErr w:type="spellEnd"/>
            <w:r w:rsidRPr="000F0A3F">
              <w:rPr>
                <w:bCs/>
                <w:i/>
                <w:iCs/>
              </w:rPr>
              <w:t>/</w:t>
            </w:r>
            <w:proofErr w:type="spellStart"/>
            <w:r w:rsidRPr="000F0A3F">
              <w:rPr>
                <w:bCs/>
                <w:i/>
                <w:iCs/>
              </w:rPr>
              <w:t>neither</w:t>
            </w:r>
            <w:proofErr w:type="spellEnd"/>
            <w:r w:rsidRPr="000F0A3F">
              <w:rPr>
                <w:bCs/>
                <w:i/>
                <w:iCs/>
              </w:rPr>
              <w:t xml:space="preserve">... </w:t>
            </w:r>
            <w:proofErr w:type="spellStart"/>
            <w:r w:rsidRPr="000F0A3F">
              <w:rPr>
                <w:bCs/>
                <w:i/>
                <w:iCs/>
              </w:rPr>
              <w:t>nor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r w:rsidRPr="000F0A3F">
              <w:rPr>
                <w:bCs/>
              </w:rPr>
              <w:t>и употребляют их в речи;</w:t>
            </w:r>
          </w:p>
          <w:p w14:paraId="5C5137E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составляют и разыгрывают диалоги о будущей профессиональной деятельности на основе предложенного образца;</w:t>
            </w:r>
          </w:p>
          <w:p w14:paraId="32D9CB3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дифференцируют наречие </w:t>
            </w:r>
            <w:proofErr w:type="spellStart"/>
            <w:r w:rsidRPr="000F0A3F">
              <w:rPr>
                <w:bCs/>
                <w:i/>
                <w:iCs/>
              </w:rPr>
              <w:t>maybe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r w:rsidRPr="000F0A3F">
              <w:rPr>
                <w:bCs/>
              </w:rPr>
              <w:t xml:space="preserve">и сочетание </w:t>
            </w:r>
            <w:proofErr w:type="spellStart"/>
            <w:r w:rsidRPr="000F0A3F">
              <w:rPr>
                <w:bCs/>
                <w:i/>
                <w:iCs/>
              </w:rPr>
              <w:t>may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proofErr w:type="spellStart"/>
            <w:r w:rsidRPr="000F0A3F">
              <w:rPr>
                <w:bCs/>
                <w:i/>
                <w:iCs/>
              </w:rPr>
              <w:t>be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r w:rsidRPr="000F0A3F">
              <w:rPr>
                <w:bCs/>
              </w:rPr>
              <w:t>и используют указанные единицы в речи;</w:t>
            </w:r>
          </w:p>
          <w:p w14:paraId="6855EF5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устанавливают соответствия между новыми лексическими единицами и их дефинициями;</w:t>
            </w:r>
          </w:p>
          <w:p w14:paraId="43CAFDA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завершают предлагаемый текст;</w:t>
            </w:r>
          </w:p>
          <w:p w14:paraId="5D72840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подтверждают фактологическую информацию или отвергают ее;</w:t>
            </w:r>
          </w:p>
          <w:p w14:paraId="0D3EF002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целенаправленно расспрашивают собеседников;</w:t>
            </w:r>
          </w:p>
          <w:p w14:paraId="428A47C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синонимами и антонимами новых слов, выявляют характерные черты этой лексики и используют ее в речи;</w:t>
            </w:r>
          </w:p>
          <w:p w14:paraId="4DF183D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устанавливают соответствия (высказывая собственное мнение) между личностными качествами и будущим видом профессиональной деятельности;</w:t>
            </w:r>
          </w:p>
          <w:p w14:paraId="455B154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новыми аффиксами для образования дериватов, используют их в речи;</w:t>
            </w:r>
          </w:p>
          <w:p w14:paraId="524B7C7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типичной моделью словосложения и используют слова, образованные по этой модели в речи;</w:t>
            </w:r>
          </w:p>
          <w:p w14:paraId="34F3966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правилами политкорректного употребления слов, содержащих гендерные характеристики (</w:t>
            </w:r>
            <w:proofErr w:type="spellStart"/>
            <w:r w:rsidRPr="000F0A3F">
              <w:rPr>
                <w:bCs/>
              </w:rPr>
              <w:t>business</w:t>
            </w:r>
            <w:proofErr w:type="spellEnd"/>
            <w:r w:rsidRPr="000F0A3F">
              <w:rPr>
                <w:bCs/>
              </w:rPr>
              <w:t xml:space="preserve"> </w:t>
            </w:r>
            <w:proofErr w:type="spellStart"/>
            <w:r w:rsidRPr="000F0A3F">
              <w:rPr>
                <w:bCs/>
              </w:rPr>
              <w:t>person</w:t>
            </w:r>
            <w:proofErr w:type="spellEnd"/>
            <w:r w:rsidRPr="000F0A3F">
              <w:rPr>
                <w:bCs/>
              </w:rPr>
              <w:t>), и используют их в речи;</w:t>
            </w:r>
          </w:p>
          <w:p w14:paraId="7FDD18AC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продолжают развивать умения составлять диалог-расспрос, диалог — побуждение к действию, диалог — обмен мнениями;</w:t>
            </w:r>
          </w:p>
          <w:p w14:paraId="60086DF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дифференциальными признаками имен</w:t>
            </w:r>
          </w:p>
          <w:p w14:paraId="3E6FF47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lastRenderedPageBreak/>
              <w:t xml:space="preserve">существительных </w:t>
            </w:r>
            <w:proofErr w:type="spellStart"/>
            <w:r w:rsidRPr="000F0A3F">
              <w:rPr>
                <w:bCs/>
                <w:i/>
                <w:iCs/>
              </w:rPr>
              <w:t>job</w:t>
            </w:r>
            <w:proofErr w:type="spellEnd"/>
            <w:r w:rsidRPr="000F0A3F">
              <w:rPr>
                <w:bCs/>
                <w:i/>
                <w:iCs/>
              </w:rPr>
              <w:t xml:space="preserve">, </w:t>
            </w:r>
            <w:proofErr w:type="spellStart"/>
            <w:r w:rsidRPr="000F0A3F">
              <w:rPr>
                <w:bCs/>
                <w:i/>
                <w:iCs/>
              </w:rPr>
              <w:t>profession</w:t>
            </w:r>
            <w:proofErr w:type="spellEnd"/>
            <w:r w:rsidRPr="000F0A3F">
              <w:rPr>
                <w:bCs/>
                <w:i/>
                <w:iCs/>
              </w:rPr>
              <w:t xml:space="preserve">, </w:t>
            </w:r>
            <w:proofErr w:type="spellStart"/>
            <w:r w:rsidRPr="000F0A3F">
              <w:rPr>
                <w:bCs/>
                <w:i/>
                <w:iCs/>
              </w:rPr>
              <w:t>occupation</w:t>
            </w:r>
            <w:proofErr w:type="spellEnd"/>
            <w:r w:rsidRPr="000F0A3F">
              <w:rPr>
                <w:bCs/>
                <w:i/>
                <w:iCs/>
              </w:rPr>
              <w:t xml:space="preserve">, </w:t>
            </w:r>
            <w:proofErr w:type="spellStart"/>
            <w:r w:rsidRPr="000F0A3F">
              <w:rPr>
                <w:bCs/>
                <w:i/>
                <w:iCs/>
              </w:rPr>
              <w:t>career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r w:rsidRPr="000F0A3F">
              <w:rPr>
                <w:bCs/>
              </w:rPr>
              <w:t>и корректно используют эти слова в речи;</w:t>
            </w:r>
          </w:p>
          <w:p w14:paraId="6801B771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знакомятся с системой неопределенных местоимений английского языка и корректно используют их в речи;</w:t>
            </w:r>
          </w:p>
          <w:p w14:paraId="24E757D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устанавливают соответствия между вопросами и корректными ответами на них;</w:t>
            </w:r>
          </w:p>
          <w:p w14:paraId="5A20F119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комментируют предлагаемые диаграммы;</w:t>
            </w:r>
          </w:p>
          <w:p w14:paraId="3CCE35CE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  <w:i/>
                <w:iCs/>
              </w:rPr>
            </w:pPr>
            <w:r w:rsidRPr="000F0A3F">
              <w:rPr>
                <w:bCs/>
              </w:rPr>
              <w:t xml:space="preserve">_ знакомятся с конструкциями </w:t>
            </w:r>
            <w:r w:rsidRPr="000F0A3F">
              <w:rPr>
                <w:bCs/>
                <w:i/>
                <w:iCs/>
              </w:rPr>
              <w:t>...</w:t>
            </w:r>
            <w:proofErr w:type="spellStart"/>
            <w:r w:rsidRPr="000F0A3F">
              <w:rPr>
                <w:bCs/>
                <w:i/>
                <w:iCs/>
              </w:rPr>
              <w:t>had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proofErr w:type="spellStart"/>
            <w:r w:rsidRPr="000F0A3F">
              <w:rPr>
                <w:bCs/>
                <w:i/>
                <w:iCs/>
              </w:rPr>
              <w:t>better</w:t>
            </w:r>
            <w:proofErr w:type="spellEnd"/>
            <w:r w:rsidRPr="000F0A3F">
              <w:rPr>
                <w:bCs/>
                <w:i/>
                <w:iCs/>
              </w:rPr>
              <w:t>/...</w:t>
            </w:r>
            <w:proofErr w:type="spellStart"/>
            <w:r w:rsidRPr="000F0A3F">
              <w:rPr>
                <w:bCs/>
                <w:i/>
                <w:iCs/>
              </w:rPr>
              <w:t>would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proofErr w:type="spellStart"/>
            <w:r w:rsidRPr="000F0A3F">
              <w:rPr>
                <w:bCs/>
                <w:i/>
                <w:iCs/>
              </w:rPr>
              <w:t>rather</w:t>
            </w:r>
            <w:proofErr w:type="spellEnd"/>
            <w:r w:rsidRPr="000F0A3F">
              <w:rPr>
                <w:bCs/>
                <w:i/>
                <w:iCs/>
              </w:rPr>
              <w:t xml:space="preserve"> </w:t>
            </w:r>
            <w:r w:rsidRPr="000F0A3F">
              <w:rPr>
                <w:bCs/>
              </w:rPr>
              <w:t>и используют их в речи;</w:t>
            </w:r>
          </w:p>
          <w:p w14:paraId="4DF304F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 xml:space="preserve">_ знакомятся с функционированием и используют в речи фразовые глаголы с ядерным компонентом </w:t>
            </w:r>
            <w:proofErr w:type="spellStart"/>
            <w:r w:rsidRPr="000F0A3F">
              <w:rPr>
                <w:bCs/>
                <w:i/>
                <w:iCs/>
              </w:rPr>
              <w:t>come</w:t>
            </w:r>
            <w:proofErr w:type="spellEnd"/>
            <w:r w:rsidRPr="000F0A3F">
              <w:rPr>
                <w:bCs/>
              </w:rPr>
              <w:t>;</w:t>
            </w:r>
          </w:p>
          <w:p w14:paraId="7F133FFD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письменно завершают высказывания;</w:t>
            </w:r>
          </w:p>
          <w:p w14:paraId="208AC433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письменно завершают диалоги и тексты;</w:t>
            </w:r>
          </w:p>
          <w:p w14:paraId="0695929A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пишут параграф, посвященный идеалу будущей работы;</w:t>
            </w:r>
          </w:p>
          <w:p w14:paraId="3325C8A8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пишут приглашения и ответы на них, записки с выражением благодарности и иные краткие сообщения прагматического характера;</w:t>
            </w:r>
          </w:p>
          <w:p w14:paraId="4B8F9D09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выполняют задания в рабочей тетради;</w:t>
            </w:r>
          </w:p>
          <w:p w14:paraId="5F885176" w14:textId="77777777" w:rsidR="00C81D5B" w:rsidRPr="000F0A3F" w:rsidRDefault="00C81D5B" w:rsidP="002351B9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0F0A3F">
              <w:rPr>
                <w:bCs/>
              </w:rPr>
              <w:t>_ выполняют проектное задание</w:t>
            </w:r>
          </w:p>
        </w:tc>
      </w:tr>
    </w:tbl>
    <w:p w14:paraId="15744DB3" w14:textId="77777777" w:rsidR="00C81D5B" w:rsidRPr="000F0A3F" w:rsidRDefault="00C81D5B" w:rsidP="00C81D5B">
      <w:pPr>
        <w:pStyle w:val="HTML"/>
        <w:ind w:left="360"/>
        <w:textAlignment w:val="top"/>
        <w:rPr>
          <w:rFonts w:ascii="Times New Roman" w:hAnsi="Times New Roman" w:cs="Times New Roman"/>
          <w:i/>
          <w:sz w:val="24"/>
          <w:szCs w:val="24"/>
        </w:rPr>
      </w:pPr>
    </w:p>
    <w:p w14:paraId="29D591F0" w14:textId="77777777" w:rsidR="00C81D5B" w:rsidRPr="000F0A3F" w:rsidRDefault="00C81D5B" w:rsidP="00C81D5B">
      <w:pPr>
        <w:pStyle w:val="HTML"/>
        <w:rPr>
          <w:rFonts w:ascii="Times New Roman" w:hAnsi="Times New Roman" w:cs="Times New Roman"/>
          <w:sz w:val="24"/>
          <w:szCs w:val="24"/>
        </w:rPr>
      </w:pPr>
    </w:p>
    <w:p w14:paraId="014C69BA" w14:textId="77777777" w:rsidR="00C81D5B" w:rsidRPr="000F0A3F" w:rsidRDefault="00C81D5B" w:rsidP="00C81D5B">
      <w:pPr>
        <w:jc w:val="center"/>
      </w:pPr>
    </w:p>
    <w:p w14:paraId="6B80A743" w14:textId="77777777" w:rsidR="00C81D5B" w:rsidRPr="000F0A3F" w:rsidRDefault="00C81D5B" w:rsidP="00C81D5B">
      <w:pPr>
        <w:jc w:val="center"/>
      </w:pPr>
    </w:p>
    <w:p w14:paraId="419D9300" w14:textId="77777777" w:rsidR="00C81D5B" w:rsidRDefault="00C81D5B" w:rsidP="00C81D5B">
      <w:pPr>
        <w:jc w:val="center"/>
      </w:pPr>
    </w:p>
    <w:p w14:paraId="551D4E53" w14:textId="77777777" w:rsidR="008F0B92" w:rsidRDefault="008F0B92" w:rsidP="00C81D5B">
      <w:pPr>
        <w:jc w:val="center"/>
      </w:pPr>
    </w:p>
    <w:p w14:paraId="6052B27F" w14:textId="77777777" w:rsidR="008F0B92" w:rsidRDefault="008F0B92" w:rsidP="00C81D5B">
      <w:pPr>
        <w:jc w:val="center"/>
      </w:pPr>
    </w:p>
    <w:p w14:paraId="5F96A500" w14:textId="77777777" w:rsidR="008F0B92" w:rsidRDefault="008F0B92" w:rsidP="00C81D5B">
      <w:pPr>
        <w:jc w:val="center"/>
      </w:pPr>
    </w:p>
    <w:p w14:paraId="3144DC4C" w14:textId="77777777" w:rsidR="008F0B92" w:rsidRDefault="008F0B92" w:rsidP="00C81D5B">
      <w:pPr>
        <w:jc w:val="center"/>
      </w:pPr>
    </w:p>
    <w:p w14:paraId="39C42DA5" w14:textId="77777777" w:rsidR="008F0B92" w:rsidRDefault="008F0B92" w:rsidP="00C81D5B">
      <w:pPr>
        <w:jc w:val="center"/>
      </w:pPr>
    </w:p>
    <w:p w14:paraId="3617EB35" w14:textId="77777777" w:rsidR="008F0B92" w:rsidRDefault="008F0B92" w:rsidP="00C81D5B">
      <w:pPr>
        <w:jc w:val="center"/>
      </w:pPr>
    </w:p>
    <w:p w14:paraId="4EA7290B" w14:textId="77777777" w:rsidR="008F0B92" w:rsidRDefault="008F0B92" w:rsidP="00C81D5B">
      <w:pPr>
        <w:jc w:val="center"/>
      </w:pPr>
    </w:p>
    <w:p w14:paraId="7DDE6E33" w14:textId="77777777" w:rsidR="008F0B92" w:rsidRDefault="008F0B92" w:rsidP="00C81D5B">
      <w:pPr>
        <w:jc w:val="center"/>
      </w:pPr>
    </w:p>
    <w:p w14:paraId="5936873F" w14:textId="77777777" w:rsidR="008F0B92" w:rsidRDefault="008F0B92" w:rsidP="00C81D5B">
      <w:pPr>
        <w:jc w:val="center"/>
      </w:pPr>
    </w:p>
    <w:p w14:paraId="1BEF6B4F" w14:textId="77777777" w:rsidR="008F0B92" w:rsidRDefault="008F0B92" w:rsidP="00C81D5B">
      <w:pPr>
        <w:jc w:val="center"/>
      </w:pPr>
    </w:p>
    <w:p w14:paraId="4AF46CFF" w14:textId="77777777" w:rsidR="008F0B92" w:rsidRPr="000F0A3F" w:rsidRDefault="008F0B92" w:rsidP="00C81D5B">
      <w:pPr>
        <w:jc w:val="center"/>
      </w:pPr>
    </w:p>
    <w:p w14:paraId="1E064E6D" w14:textId="77777777" w:rsidR="00C81D5B" w:rsidRPr="000F0A3F" w:rsidRDefault="00C81D5B" w:rsidP="00C81D5B">
      <w:pPr>
        <w:jc w:val="center"/>
        <w:rPr>
          <w:b/>
        </w:rPr>
      </w:pPr>
    </w:p>
    <w:p w14:paraId="72FB72A0" w14:textId="77777777" w:rsidR="00C81D5B" w:rsidRPr="000F0A3F" w:rsidRDefault="00C81D5B" w:rsidP="00C81D5B">
      <w:pPr>
        <w:jc w:val="center"/>
        <w:rPr>
          <w:b/>
        </w:rPr>
      </w:pPr>
      <w:r w:rsidRPr="000F0A3F">
        <w:rPr>
          <w:b/>
        </w:rPr>
        <w:lastRenderedPageBreak/>
        <w:t>3.</w:t>
      </w:r>
      <w:r w:rsidR="000F0A3F" w:rsidRPr="000F0A3F">
        <w:rPr>
          <w:b/>
        </w:rPr>
        <w:t xml:space="preserve"> Т</w:t>
      </w:r>
      <w:r w:rsidRPr="000F0A3F">
        <w:rPr>
          <w:b/>
        </w:rPr>
        <w:t>ематическое планирование</w:t>
      </w:r>
      <w:r w:rsidR="000F0A3F" w:rsidRPr="000F0A3F">
        <w:rPr>
          <w:b/>
        </w:rPr>
        <w:t xml:space="preserve"> учебного предмета «Второй и</w:t>
      </w:r>
      <w:r w:rsidR="00C070AC">
        <w:rPr>
          <w:b/>
        </w:rPr>
        <w:t xml:space="preserve">ностранный язык (английский)» 7 </w:t>
      </w:r>
      <w:r w:rsidR="000F0A3F" w:rsidRPr="000F0A3F">
        <w:rPr>
          <w:b/>
        </w:rPr>
        <w:t>класс</w:t>
      </w:r>
    </w:p>
    <w:p w14:paraId="33696BD2" w14:textId="77777777" w:rsidR="00C81D5B" w:rsidRPr="000F0A3F" w:rsidRDefault="00C81D5B" w:rsidP="00C81D5B">
      <w:pPr>
        <w:jc w:val="center"/>
        <w:rPr>
          <w:b/>
        </w:rPr>
      </w:pPr>
    </w:p>
    <w:tbl>
      <w:tblPr>
        <w:tblStyle w:val="a5"/>
        <w:tblW w:w="14709" w:type="dxa"/>
        <w:tblLayout w:type="fixed"/>
        <w:tblLook w:val="04A0" w:firstRow="1" w:lastRow="0" w:firstColumn="1" w:lastColumn="0" w:noHBand="0" w:noVBand="1"/>
      </w:tblPr>
      <w:tblGrid>
        <w:gridCol w:w="675"/>
        <w:gridCol w:w="12474"/>
        <w:gridCol w:w="1560"/>
      </w:tblGrid>
      <w:tr w:rsidR="000F0A3F" w:rsidRPr="000F0A3F" w14:paraId="0BD35491" w14:textId="77777777" w:rsidTr="000A2075">
        <w:tc>
          <w:tcPr>
            <w:tcW w:w="675" w:type="dxa"/>
          </w:tcPr>
          <w:p w14:paraId="6E5A2F54" w14:textId="77777777" w:rsidR="000F0A3F" w:rsidRPr="000A2075" w:rsidRDefault="000F0A3F" w:rsidP="000F0A3F">
            <w:pPr>
              <w:rPr>
                <w:b/>
                <w:sz w:val="24"/>
                <w:szCs w:val="24"/>
              </w:rPr>
            </w:pPr>
            <w:r w:rsidRPr="000A2075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2474" w:type="dxa"/>
          </w:tcPr>
          <w:p w14:paraId="14D693C4" w14:textId="77777777" w:rsidR="000F0A3F" w:rsidRPr="000F0A3F" w:rsidRDefault="000F0A3F" w:rsidP="000A2075">
            <w:pPr>
              <w:jc w:val="both"/>
              <w:rPr>
                <w:b/>
                <w:sz w:val="24"/>
                <w:szCs w:val="24"/>
              </w:rPr>
            </w:pPr>
            <w:r w:rsidRPr="000F0A3F">
              <w:rPr>
                <w:b/>
                <w:bCs/>
                <w:color w:val="000000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60" w:type="dxa"/>
          </w:tcPr>
          <w:p w14:paraId="06EF8F90" w14:textId="77777777" w:rsidR="000F0A3F" w:rsidRPr="000F0A3F" w:rsidRDefault="000F0A3F" w:rsidP="000F0A3F">
            <w:pPr>
              <w:rPr>
                <w:b/>
                <w:sz w:val="24"/>
                <w:szCs w:val="24"/>
              </w:rPr>
            </w:pPr>
            <w:r w:rsidRPr="000F0A3F">
              <w:rPr>
                <w:b/>
                <w:sz w:val="24"/>
                <w:szCs w:val="24"/>
              </w:rPr>
              <w:t>Кол</w:t>
            </w:r>
            <w:r>
              <w:rPr>
                <w:b/>
                <w:sz w:val="24"/>
                <w:szCs w:val="24"/>
              </w:rPr>
              <w:t>ичест</w:t>
            </w:r>
            <w:r w:rsidRPr="000F0A3F">
              <w:rPr>
                <w:b/>
                <w:sz w:val="24"/>
                <w:szCs w:val="24"/>
              </w:rPr>
              <w:t>во</w:t>
            </w:r>
          </w:p>
          <w:p w14:paraId="2F63341F" w14:textId="77777777" w:rsidR="000F0A3F" w:rsidRPr="000F0A3F" w:rsidRDefault="000F0A3F" w:rsidP="000F0A3F">
            <w:pPr>
              <w:jc w:val="center"/>
              <w:rPr>
                <w:b/>
                <w:sz w:val="24"/>
                <w:szCs w:val="24"/>
              </w:rPr>
            </w:pPr>
            <w:r w:rsidRPr="000F0A3F">
              <w:rPr>
                <w:b/>
                <w:sz w:val="24"/>
                <w:szCs w:val="24"/>
              </w:rPr>
              <w:t>часов</w:t>
            </w:r>
          </w:p>
        </w:tc>
      </w:tr>
      <w:tr w:rsidR="000F0A3F" w:rsidRPr="000F0A3F" w14:paraId="2503183A" w14:textId="77777777" w:rsidTr="000A2075">
        <w:tc>
          <w:tcPr>
            <w:tcW w:w="675" w:type="dxa"/>
          </w:tcPr>
          <w:p w14:paraId="45600735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474" w:type="dxa"/>
          </w:tcPr>
          <w:p w14:paraId="10014F81" w14:textId="77777777" w:rsidR="000A2075" w:rsidRPr="000A2075" w:rsidRDefault="000A2075" w:rsidP="000A207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</w:t>
            </w:r>
            <w:r w:rsidRPr="000F0A3F">
              <w:rPr>
                <w:b/>
                <w:bCs/>
              </w:rPr>
              <w:t xml:space="preserve">1. </w:t>
            </w:r>
            <w:r w:rsidRPr="000F0A3F">
              <w:rPr>
                <w:b/>
              </w:rPr>
              <w:t xml:space="preserve">Средства массовой информации: (пресса, телевидение, радио, интернет) </w:t>
            </w:r>
            <w:r>
              <w:rPr>
                <w:b/>
              </w:rPr>
              <w:t>(14 ч.)</w:t>
            </w:r>
          </w:p>
          <w:p w14:paraId="1D53B3C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Телевизионные программы.</w:t>
            </w:r>
          </w:p>
        </w:tc>
        <w:tc>
          <w:tcPr>
            <w:tcW w:w="1560" w:type="dxa"/>
          </w:tcPr>
          <w:p w14:paraId="2F247757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A3A4B25" w14:textId="77777777" w:rsidTr="000A2075">
        <w:tc>
          <w:tcPr>
            <w:tcW w:w="675" w:type="dxa"/>
          </w:tcPr>
          <w:p w14:paraId="02C537D3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</w:t>
            </w:r>
          </w:p>
        </w:tc>
        <w:tc>
          <w:tcPr>
            <w:tcW w:w="12474" w:type="dxa"/>
          </w:tcPr>
          <w:p w14:paraId="62FB4974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Настоящее и прошедшее длительное время в страдательном залоге.</w:t>
            </w:r>
          </w:p>
        </w:tc>
        <w:tc>
          <w:tcPr>
            <w:tcW w:w="1560" w:type="dxa"/>
          </w:tcPr>
          <w:p w14:paraId="5D3DE2F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716DF2E" w14:textId="77777777" w:rsidTr="000A2075">
        <w:tc>
          <w:tcPr>
            <w:tcW w:w="675" w:type="dxa"/>
          </w:tcPr>
          <w:p w14:paraId="1961A39C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3</w:t>
            </w:r>
          </w:p>
        </w:tc>
        <w:tc>
          <w:tcPr>
            <w:tcW w:w="12474" w:type="dxa"/>
          </w:tcPr>
          <w:p w14:paraId="51CE50FE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Телевидение в учебном процессе.</w:t>
            </w:r>
          </w:p>
        </w:tc>
        <w:tc>
          <w:tcPr>
            <w:tcW w:w="1560" w:type="dxa"/>
          </w:tcPr>
          <w:p w14:paraId="7305F863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1C641B49" w14:textId="77777777" w:rsidTr="000A2075">
        <w:tc>
          <w:tcPr>
            <w:tcW w:w="675" w:type="dxa"/>
          </w:tcPr>
          <w:p w14:paraId="537CD33B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4</w:t>
            </w:r>
          </w:p>
        </w:tc>
        <w:tc>
          <w:tcPr>
            <w:tcW w:w="12474" w:type="dxa"/>
          </w:tcPr>
          <w:p w14:paraId="76C0715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Корпорация ВВС.</w:t>
            </w:r>
          </w:p>
        </w:tc>
        <w:tc>
          <w:tcPr>
            <w:tcW w:w="1560" w:type="dxa"/>
          </w:tcPr>
          <w:p w14:paraId="4FCA3BC7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77AD232" w14:textId="77777777" w:rsidTr="000A2075">
        <w:tc>
          <w:tcPr>
            <w:tcW w:w="675" w:type="dxa"/>
          </w:tcPr>
          <w:p w14:paraId="477778C4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</w:t>
            </w:r>
          </w:p>
        </w:tc>
        <w:tc>
          <w:tcPr>
            <w:tcW w:w="12474" w:type="dxa"/>
          </w:tcPr>
          <w:p w14:paraId="4D60C85A" w14:textId="77777777" w:rsidR="000F0A3F" w:rsidRPr="000F0A3F" w:rsidRDefault="00093AA4" w:rsidP="000F0A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Входящая контрольная</w:t>
            </w:r>
            <w:r w:rsidR="000F0A3F" w:rsidRPr="000F0A3F">
              <w:rPr>
                <w:sz w:val="24"/>
                <w:szCs w:val="24"/>
              </w:rPr>
              <w:t xml:space="preserve"> работа.</w:t>
            </w:r>
          </w:p>
        </w:tc>
        <w:tc>
          <w:tcPr>
            <w:tcW w:w="1560" w:type="dxa"/>
          </w:tcPr>
          <w:p w14:paraId="14F2F3AC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7D70508D" w14:textId="77777777" w:rsidTr="000A2075">
        <w:tc>
          <w:tcPr>
            <w:tcW w:w="675" w:type="dxa"/>
          </w:tcPr>
          <w:p w14:paraId="4DDE914B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</w:t>
            </w:r>
          </w:p>
        </w:tc>
        <w:tc>
          <w:tcPr>
            <w:tcW w:w="12474" w:type="dxa"/>
          </w:tcPr>
          <w:p w14:paraId="6E78CED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Телевидение в нашей жизни. Британский и американский английский.</w:t>
            </w:r>
          </w:p>
        </w:tc>
        <w:tc>
          <w:tcPr>
            <w:tcW w:w="1560" w:type="dxa"/>
          </w:tcPr>
          <w:p w14:paraId="2BA53F0B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1D8A728" w14:textId="77777777" w:rsidTr="000A2075">
        <w:tc>
          <w:tcPr>
            <w:tcW w:w="675" w:type="dxa"/>
          </w:tcPr>
          <w:p w14:paraId="58CF1CF8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7</w:t>
            </w:r>
          </w:p>
        </w:tc>
        <w:tc>
          <w:tcPr>
            <w:tcW w:w="12474" w:type="dxa"/>
          </w:tcPr>
          <w:p w14:paraId="1C9737BA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Что мы смотрим. Настоящее совершенное время в страдательном залоге.</w:t>
            </w:r>
          </w:p>
        </w:tc>
        <w:tc>
          <w:tcPr>
            <w:tcW w:w="1560" w:type="dxa"/>
          </w:tcPr>
          <w:p w14:paraId="7041A80B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C6E46DA" w14:textId="77777777" w:rsidTr="000A2075">
        <w:tc>
          <w:tcPr>
            <w:tcW w:w="675" w:type="dxa"/>
          </w:tcPr>
          <w:p w14:paraId="0F91786F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2474" w:type="dxa"/>
          </w:tcPr>
          <w:p w14:paraId="5AC5F810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 xml:space="preserve">Мое отношение </w:t>
            </w:r>
            <w:proofErr w:type="gramStart"/>
            <w:r w:rsidRPr="000F0A3F">
              <w:rPr>
                <w:sz w:val="24"/>
                <w:szCs w:val="24"/>
              </w:rPr>
              <w:t>к телевидении</w:t>
            </w:r>
            <w:proofErr w:type="gramEnd"/>
            <w:r w:rsidRPr="000F0A3F">
              <w:rPr>
                <w:sz w:val="24"/>
                <w:szCs w:val="24"/>
              </w:rPr>
              <w:t>. Прошедшее совершенное время в страдательном залоге.</w:t>
            </w:r>
          </w:p>
        </w:tc>
        <w:tc>
          <w:tcPr>
            <w:tcW w:w="1560" w:type="dxa"/>
          </w:tcPr>
          <w:p w14:paraId="77CA716C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69246D5" w14:textId="77777777" w:rsidTr="000A2075">
        <w:tc>
          <w:tcPr>
            <w:tcW w:w="675" w:type="dxa"/>
          </w:tcPr>
          <w:p w14:paraId="1DA0F489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2474" w:type="dxa"/>
          </w:tcPr>
          <w:p w14:paraId="42D1EF5B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Выбор телевизионного канала для просмотра.</w:t>
            </w:r>
          </w:p>
        </w:tc>
        <w:tc>
          <w:tcPr>
            <w:tcW w:w="1560" w:type="dxa"/>
          </w:tcPr>
          <w:p w14:paraId="0AD849C2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5DD669B" w14:textId="77777777" w:rsidTr="000A2075">
        <w:tc>
          <w:tcPr>
            <w:tcW w:w="675" w:type="dxa"/>
          </w:tcPr>
          <w:p w14:paraId="54B42B6D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10.</w:t>
            </w:r>
          </w:p>
        </w:tc>
        <w:tc>
          <w:tcPr>
            <w:tcW w:w="12474" w:type="dxa"/>
          </w:tcPr>
          <w:p w14:paraId="1EF2CA78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Страдательный залог в настоящем и прошедшем длительном и настоящем и прошедшем завершенном времени.</w:t>
            </w:r>
          </w:p>
        </w:tc>
        <w:tc>
          <w:tcPr>
            <w:tcW w:w="1560" w:type="dxa"/>
          </w:tcPr>
          <w:p w14:paraId="634E173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7E2868FE" w14:textId="77777777" w:rsidTr="000A2075">
        <w:tc>
          <w:tcPr>
            <w:tcW w:w="675" w:type="dxa"/>
          </w:tcPr>
          <w:p w14:paraId="59B6290A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11.</w:t>
            </w:r>
          </w:p>
        </w:tc>
        <w:tc>
          <w:tcPr>
            <w:tcW w:w="12474" w:type="dxa"/>
          </w:tcPr>
          <w:p w14:paraId="3C515194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Проблемы современного телевидения.</w:t>
            </w:r>
          </w:p>
        </w:tc>
        <w:tc>
          <w:tcPr>
            <w:tcW w:w="1560" w:type="dxa"/>
          </w:tcPr>
          <w:p w14:paraId="16B378A7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7B562335" w14:textId="77777777" w:rsidTr="000A2075">
        <w:tc>
          <w:tcPr>
            <w:tcW w:w="675" w:type="dxa"/>
          </w:tcPr>
          <w:p w14:paraId="6F50DFAB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12</w:t>
            </w:r>
          </w:p>
        </w:tc>
        <w:tc>
          <w:tcPr>
            <w:tcW w:w="12474" w:type="dxa"/>
          </w:tcPr>
          <w:p w14:paraId="0CA185A8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Влияние телевидения на жизнь семьи. Насилие на экране.</w:t>
            </w:r>
          </w:p>
        </w:tc>
        <w:tc>
          <w:tcPr>
            <w:tcW w:w="1560" w:type="dxa"/>
          </w:tcPr>
          <w:p w14:paraId="2B912C1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0D01DAFD" w14:textId="77777777" w:rsidTr="000A2075">
        <w:tc>
          <w:tcPr>
            <w:tcW w:w="675" w:type="dxa"/>
          </w:tcPr>
          <w:p w14:paraId="32919DD1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13.</w:t>
            </w:r>
          </w:p>
        </w:tc>
        <w:tc>
          <w:tcPr>
            <w:tcW w:w="12474" w:type="dxa"/>
          </w:tcPr>
          <w:p w14:paraId="1760349E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 xml:space="preserve">Учимся Творческому письму </w:t>
            </w:r>
          </w:p>
        </w:tc>
        <w:tc>
          <w:tcPr>
            <w:tcW w:w="1560" w:type="dxa"/>
          </w:tcPr>
          <w:p w14:paraId="60CF5522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2C1EF14" w14:textId="77777777" w:rsidTr="000A2075">
        <w:tc>
          <w:tcPr>
            <w:tcW w:w="675" w:type="dxa"/>
          </w:tcPr>
          <w:p w14:paraId="1B3AC306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14</w:t>
            </w:r>
          </w:p>
        </w:tc>
        <w:tc>
          <w:tcPr>
            <w:tcW w:w="12474" w:type="dxa"/>
          </w:tcPr>
          <w:p w14:paraId="38588FFA" w14:textId="77777777" w:rsidR="000F0A3F" w:rsidRPr="000F0A3F" w:rsidRDefault="000F0A3F" w:rsidP="000F0A3F">
            <w:pPr>
              <w:jc w:val="both"/>
              <w:rPr>
                <w:color w:val="C00000"/>
                <w:sz w:val="24"/>
                <w:szCs w:val="24"/>
              </w:rPr>
            </w:pPr>
            <w:r w:rsidRPr="000F0A3F">
              <w:rPr>
                <w:color w:val="C00000"/>
                <w:sz w:val="24"/>
                <w:szCs w:val="24"/>
              </w:rPr>
              <w:t>Контрольный работа №1 по теме: «Средства массовой информации»</w:t>
            </w:r>
          </w:p>
        </w:tc>
        <w:tc>
          <w:tcPr>
            <w:tcW w:w="1560" w:type="dxa"/>
          </w:tcPr>
          <w:p w14:paraId="389838A5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0F8D9D1F" w14:textId="77777777" w:rsidTr="000A2075">
        <w:tc>
          <w:tcPr>
            <w:tcW w:w="675" w:type="dxa"/>
          </w:tcPr>
          <w:p w14:paraId="24FDA3A4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15.</w:t>
            </w:r>
          </w:p>
        </w:tc>
        <w:tc>
          <w:tcPr>
            <w:tcW w:w="12474" w:type="dxa"/>
          </w:tcPr>
          <w:p w14:paraId="317B8818" w14:textId="77777777" w:rsidR="000A2075" w:rsidRDefault="000A2075" w:rsidP="000F0A3F">
            <w:pPr>
              <w:rPr>
                <w:sz w:val="24"/>
                <w:szCs w:val="24"/>
              </w:rPr>
            </w:pPr>
            <w:r w:rsidRPr="000F0A3F">
              <w:rPr>
                <w:b/>
                <w:bCs/>
              </w:rPr>
              <w:t>2. Печатные издания: книги, журналы, газеты</w:t>
            </w:r>
            <w:r>
              <w:rPr>
                <w:b/>
                <w:bCs/>
              </w:rPr>
              <w:t xml:space="preserve"> (13 ч.)</w:t>
            </w:r>
          </w:p>
          <w:p w14:paraId="6B20DF6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Книги для чтения.</w:t>
            </w:r>
          </w:p>
        </w:tc>
        <w:tc>
          <w:tcPr>
            <w:tcW w:w="1560" w:type="dxa"/>
          </w:tcPr>
          <w:p w14:paraId="6728493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1ACD319F" w14:textId="77777777" w:rsidTr="000A2075">
        <w:tc>
          <w:tcPr>
            <w:tcW w:w="675" w:type="dxa"/>
          </w:tcPr>
          <w:p w14:paraId="46D17572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16.</w:t>
            </w:r>
          </w:p>
        </w:tc>
        <w:tc>
          <w:tcPr>
            <w:tcW w:w="12474" w:type="dxa"/>
          </w:tcPr>
          <w:p w14:paraId="6C935F51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Библиотека в жизни школьника</w:t>
            </w:r>
          </w:p>
        </w:tc>
        <w:tc>
          <w:tcPr>
            <w:tcW w:w="1560" w:type="dxa"/>
          </w:tcPr>
          <w:p w14:paraId="6CBC9C83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0A2D7BF8" w14:textId="77777777" w:rsidTr="000A2075">
        <w:tc>
          <w:tcPr>
            <w:tcW w:w="675" w:type="dxa"/>
          </w:tcPr>
          <w:p w14:paraId="4CF5671E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17.</w:t>
            </w:r>
          </w:p>
        </w:tc>
        <w:tc>
          <w:tcPr>
            <w:tcW w:w="12474" w:type="dxa"/>
          </w:tcPr>
          <w:p w14:paraId="7D81D93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Великие библиотека мира.</w:t>
            </w:r>
          </w:p>
        </w:tc>
        <w:tc>
          <w:tcPr>
            <w:tcW w:w="1560" w:type="dxa"/>
          </w:tcPr>
          <w:p w14:paraId="7977F63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FEA499B" w14:textId="77777777" w:rsidTr="000A2075">
        <w:tc>
          <w:tcPr>
            <w:tcW w:w="675" w:type="dxa"/>
          </w:tcPr>
          <w:p w14:paraId="0DF9806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18.</w:t>
            </w:r>
          </w:p>
        </w:tc>
        <w:tc>
          <w:tcPr>
            <w:tcW w:w="12474" w:type="dxa"/>
          </w:tcPr>
          <w:p w14:paraId="37C0E3AA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Действительное и страдательное причастия настоящего и прошедшего времени.</w:t>
            </w:r>
          </w:p>
        </w:tc>
        <w:tc>
          <w:tcPr>
            <w:tcW w:w="1560" w:type="dxa"/>
          </w:tcPr>
          <w:p w14:paraId="7DEAB337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3376F63F" w14:textId="77777777" w:rsidTr="000A2075">
        <w:tc>
          <w:tcPr>
            <w:tcW w:w="675" w:type="dxa"/>
          </w:tcPr>
          <w:p w14:paraId="4A168644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19.</w:t>
            </w:r>
          </w:p>
        </w:tc>
        <w:tc>
          <w:tcPr>
            <w:tcW w:w="12474" w:type="dxa"/>
          </w:tcPr>
          <w:p w14:paraId="5D29B911" w14:textId="77777777" w:rsidR="000F0A3F" w:rsidRPr="000F0A3F" w:rsidRDefault="000F0A3F" w:rsidP="000F0A3F">
            <w:pPr>
              <w:rPr>
                <w:sz w:val="24"/>
                <w:szCs w:val="24"/>
                <w:u w:val="single"/>
              </w:rPr>
            </w:pPr>
            <w:r w:rsidRPr="000F0A3F">
              <w:rPr>
                <w:sz w:val="24"/>
                <w:szCs w:val="24"/>
              </w:rPr>
              <w:t>Известные литераторы англоязычного мира.</w:t>
            </w:r>
          </w:p>
        </w:tc>
        <w:tc>
          <w:tcPr>
            <w:tcW w:w="1560" w:type="dxa"/>
          </w:tcPr>
          <w:p w14:paraId="24AD9D44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CA4FEA5" w14:textId="77777777" w:rsidTr="000A2075">
        <w:tc>
          <w:tcPr>
            <w:tcW w:w="675" w:type="dxa"/>
          </w:tcPr>
          <w:p w14:paraId="75D19FBB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20.</w:t>
            </w:r>
          </w:p>
        </w:tc>
        <w:tc>
          <w:tcPr>
            <w:tcW w:w="12474" w:type="dxa"/>
          </w:tcPr>
          <w:p w14:paraId="05E9C8C4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Британская пресса.</w:t>
            </w:r>
          </w:p>
        </w:tc>
        <w:tc>
          <w:tcPr>
            <w:tcW w:w="1560" w:type="dxa"/>
          </w:tcPr>
          <w:p w14:paraId="74C7B62E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640821C" w14:textId="77777777" w:rsidTr="00093AA4">
        <w:trPr>
          <w:trHeight w:val="276"/>
        </w:trPr>
        <w:tc>
          <w:tcPr>
            <w:tcW w:w="675" w:type="dxa"/>
          </w:tcPr>
          <w:p w14:paraId="50C9C433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21.</w:t>
            </w:r>
          </w:p>
        </w:tc>
        <w:tc>
          <w:tcPr>
            <w:tcW w:w="12474" w:type="dxa"/>
          </w:tcPr>
          <w:p w14:paraId="6778C492" w14:textId="77777777" w:rsidR="000F0A3F" w:rsidRPr="000F0A3F" w:rsidRDefault="000F0A3F" w:rsidP="000F0A3F">
            <w:pPr>
              <w:jc w:val="both"/>
              <w:rPr>
                <w:sz w:val="24"/>
                <w:szCs w:val="24"/>
                <w:u w:val="single"/>
              </w:rPr>
            </w:pPr>
            <w:r w:rsidRPr="000F0A3F">
              <w:rPr>
                <w:sz w:val="24"/>
                <w:szCs w:val="24"/>
              </w:rPr>
              <w:t xml:space="preserve">Любимые </w:t>
            </w:r>
            <w:proofErr w:type="spellStart"/>
            <w:proofErr w:type="gramStart"/>
            <w:r w:rsidRPr="000F0A3F">
              <w:rPr>
                <w:sz w:val="24"/>
                <w:szCs w:val="24"/>
              </w:rPr>
              <w:t>книги.Устойчивые</w:t>
            </w:r>
            <w:proofErr w:type="spellEnd"/>
            <w:proofErr w:type="gramEnd"/>
            <w:r w:rsidRPr="000F0A3F">
              <w:rPr>
                <w:sz w:val="24"/>
                <w:szCs w:val="24"/>
              </w:rPr>
              <w:t xml:space="preserve"> сочетания с </w:t>
            </w:r>
            <w:r w:rsidRPr="000F0A3F">
              <w:rPr>
                <w:i/>
                <w:sz w:val="24"/>
                <w:szCs w:val="24"/>
              </w:rPr>
              <w:t>-</w:t>
            </w:r>
            <w:proofErr w:type="spellStart"/>
            <w:r w:rsidRPr="000F0A3F">
              <w:rPr>
                <w:i/>
                <w:sz w:val="24"/>
                <w:szCs w:val="24"/>
                <w:lang w:val="en-US"/>
              </w:rPr>
              <w:t>ing</w:t>
            </w:r>
            <w:proofErr w:type="spellEnd"/>
            <w:r w:rsidRPr="000F0A3F">
              <w:rPr>
                <w:i/>
                <w:sz w:val="24"/>
                <w:szCs w:val="24"/>
              </w:rPr>
              <w:t xml:space="preserve"> </w:t>
            </w:r>
            <w:r w:rsidRPr="000F0A3F">
              <w:rPr>
                <w:i/>
                <w:sz w:val="24"/>
                <w:szCs w:val="24"/>
                <w:lang w:val="en-US"/>
              </w:rPr>
              <w:t>forms</w:t>
            </w:r>
          </w:p>
        </w:tc>
        <w:tc>
          <w:tcPr>
            <w:tcW w:w="1560" w:type="dxa"/>
          </w:tcPr>
          <w:p w14:paraId="1F1A1265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3F1138F5" w14:textId="77777777" w:rsidTr="000A2075">
        <w:tc>
          <w:tcPr>
            <w:tcW w:w="675" w:type="dxa"/>
          </w:tcPr>
          <w:p w14:paraId="33CC48B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22.</w:t>
            </w:r>
          </w:p>
        </w:tc>
        <w:tc>
          <w:tcPr>
            <w:tcW w:w="12474" w:type="dxa"/>
          </w:tcPr>
          <w:p w14:paraId="3F0E2E1B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Разновидности газет.</w:t>
            </w:r>
          </w:p>
        </w:tc>
        <w:tc>
          <w:tcPr>
            <w:tcW w:w="1560" w:type="dxa"/>
          </w:tcPr>
          <w:p w14:paraId="1E0BA04C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E0129E3" w14:textId="77777777" w:rsidTr="000A2075">
        <w:tc>
          <w:tcPr>
            <w:tcW w:w="675" w:type="dxa"/>
          </w:tcPr>
          <w:p w14:paraId="12C2F56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23.</w:t>
            </w:r>
          </w:p>
        </w:tc>
        <w:tc>
          <w:tcPr>
            <w:tcW w:w="12474" w:type="dxa"/>
          </w:tcPr>
          <w:p w14:paraId="5C4E626A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История первых печатных изданий.</w:t>
            </w:r>
          </w:p>
        </w:tc>
        <w:tc>
          <w:tcPr>
            <w:tcW w:w="1560" w:type="dxa"/>
          </w:tcPr>
          <w:p w14:paraId="46225419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50172A06" w14:textId="77777777" w:rsidTr="000A2075">
        <w:tc>
          <w:tcPr>
            <w:tcW w:w="675" w:type="dxa"/>
          </w:tcPr>
          <w:p w14:paraId="7DB0A508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24.</w:t>
            </w:r>
          </w:p>
        </w:tc>
        <w:tc>
          <w:tcPr>
            <w:tcW w:w="12474" w:type="dxa"/>
          </w:tcPr>
          <w:p w14:paraId="7CB80D41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Журналистика и различные журналы.</w:t>
            </w:r>
          </w:p>
        </w:tc>
        <w:tc>
          <w:tcPr>
            <w:tcW w:w="1560" w:type="dxa"/>
          </w:tcPr>
          <w:p w14:paraId="3BE15F70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7D65BD0D" w14:textId="77777777" w:rsidTr="000A2075">
        <w:tc>
          <w:tcPr>
            <w:tcW w:w="675" w:type="dxa"/>
          </w:tcPr>
          <w:p w14:paraId="23B3F5F5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25.</w:t>
            </w:r>
          </w:p>
        </w:tc>
        <w:tc>
          <w:tcPr>
            <w:tcW w:w="12474" w:type="dxa"/>
          </w:tcPr>
          <w:p w14:paraId="49EF804F" w14:textId="77777777" w:rsidR="000F0A3F" w:rsidRPr="000F0A3F" w:rsidRDefault="000F0A3F" w:rsidP="000F0A3F">
            <w:pPr>
              <w:jc w:val="both"/>
              <w:rPr>
                <w:sz w:val="24"/>
                <w:szCs w:val="24"/>
                <w:u w:val="single"/>
              </w:rPr>
            </w:pPr>
            <w:r w:rsidRPr="000F0A3F">
              <w:rPr>
                <w:sz w:val="24"/>
                <w:szCs w:val="24"/>
              </w:rPr>
              <w:t>Известные классики мировой литературы</w:t>
            </w:r>
          </w:p>
        </w:tc>
        <w:tc>
          <w:tcPr>
            <w:tcW w:w="1560" w:type="dxa"/>
          </w:tcPr>
          <w:p w14:paraId="041A3B68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B84F5FA" w14:textId="77777777" w:rsidTr="000A2075">
        <w:tc>
          <w:tcPr>
            <w:tcW w:w="675" w:type="dxa"/>
          </w:tcPr>
          <w:p w14:paraId="4312855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26.</w:t>
            </w:r>
          </w:p>
        </w:tc>
        <w:tc>
          <w:tcPr>
            <w:tcW w:w="12474" w:type="dxa"/>
          </w:tcPr>
          <w:p w14:paraId="38936BD9" w14:textId="77777777" w:rsidR="000F0A3F" w:rsidRPr="000F0A3F" w:rsidRDefault="000F0A3F" w:rsidP="000F0A3F">
            <w:pPr>
              <w:jc w:val="both"/>
              <w:rPr>
                <w:sz w:val="24"/>
                <w:szCs w:val="24"/>
                <w:u w:val="single"/>
              </w:rPr>
            </w:pPr>
            <w:r w:rsidRPr="000F0A3F">
              <w:rPr>
                <w:sz w:val="24"/>
                <w:szCs w:val="24"/>
              </w:rPr>
              <w:t>Учимся Творческому письму</w:t>
            </w:r>
          </w:p>
        </w:tc>
        <w:tc>
          <w:tcPr>
            <w:tcW w:w="1560" w:type="dxa"/>
          </w:tcPr>
          <w:p w14:paraId="0A9D319C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38D0494E" w14:textId="77777777" w:rsidTr="000A2075">
        <w:trPr>
          <w:trHeight w:val="435"/>
        </w:trPr>
        <w:tc>
          <w:tcPr>
            <w:tcW w:w="675" w:type="dxa"/>
          </w:tcPr>
          <w:p w14:paraId="46DD5C8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lastRenderedPageBreak/>
              <w:t>27.</w:t>
            </w:r>
          </w:p>
        </w:tc>
        <w:tc>
          <w:tcPr>
            <w:tcW w:w="12474" w:type="dxa"/>
          </w:tcPr>
          <w:p w14:paraId="35335F51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color w:val="FF0000"/>
                <w:sz w:val="24"/>
                <w:szCs w:val="24"/>
              </w:rPr>
              <w:t>Контрольный тест № 2 по теме: «Печатные издания: книги, журналы, газеты»</w:t>
            </w:r>
          </w:p>
        </w:tc>
        <w:tc>
          <w:tcPr>
            <w:tcW w:w="1560" w:type="dxa"/>
          </w:tcPr>
          <w:p w14:paraId="0EDC69B7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6386A022" w14:textId="77777777" w:rsidTr="000A2075">
        <w:tc>
          <w:tcPr>
            <w:tcW w:w="675" w:type="dxa"/>
          </w:tcPr>
          <w:p w14:paraId="2998F52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28.</w:t>
            </w:r>
          </w:p>
        </w:tc>
        <w:tc>
          <w:tcPr>
            <w:tcW w:w="12474" w:type="dxa"/>
          </w:tcPr>
          <w:p w14:paraId="6C028FE5" w14:textId="77777777" w:rsidR="000A2075" w:rsidRDefault="000A2075" w:rsidP="000F0A3F">
            <w:pPr>
              <w:rPr>
                <w:sz w:val="24"/>
                <w:szCs w:val="24"/>
              </w:rPr>
            </w:pPr>
            <w:r>
              <w:rPr>
                <w:b/>
                <w:bCs/>
              </w:rPr>
              <w:t xml:space="preserve">Раздел </w:t>
            </w:r>
            <w:r w:rsidRPr="000F0A3F">
              <w:rPr>
                <w:b/>
                <w:bCs/>
              </w:rPr>
              <w:t>3.</w:t>
            </w:r>
            <w:r w:rsidRPr="000F0A3F">
              <w:rPr>
                <w:bCs/>
              </w:rPr>
              <w:t xml:space="preserve"> </w:t>
            </w:r>
            <w:r w:rsidRPr="000F0A3F">
              <w:rPr>
                <w:b/>
              </w:rPr>
              <w:t>Наука и технология</w:t>
            </w:r>
            <w:r>
              <w:rPr>
                <w:b/>
              </w:rPr>
              <w:t xml:space="preserve"> (14 ч.)</w:t>
            </w:r>
          </w:p>
          <w:p w14:paraId="3957282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Что есть «наука» и что есть «технология»?</w:t>
            </w:r>
          </w:p>
        </w:tc>
        <w:tc>
          <w:tcPr>
            <w:tcW w:w="1560" w:type="dxa"/>
          </w:tcPr>
          <w:p w14:paraId="5FABF944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00A151B2" w14:textId="77777777" w:rsidTr="000A2075">
        <w:tc>
          <w:tcPr>
            <w:tcW w:w="675" w:type="dxa"/>
          </w:tcPr>
          <w:p w14:paraId="3EBA30E9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29.</w:t>
            </w:r>
          </w:p>
        </w:tc>
        <w:tc>
          <w:tcPr>
            <w:tcW w:w="12474" w:type="dxa"/>
          </w:tcPr>
          <w:p w14:paraId="07F33E74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 xml:space="preserve">Употребление </w:t>
            </w:r>
            <w:r w:rsidRPr="000F0A3F">
              <w:rPr>
                <w:i/>
                <w:sz w:val="24"/>
                <w:szCs w:val="24"/>
              </w:rPr>
              <w:t>-</w:t>
            </w:r>
            <w:proofErr w:type="spellStart"/>
            <w:r w:rsidRPr="000F0A3F">
              <w:rPr>
                <w:i/>
                <w:sz w:val="24"/>
                <w:szCs w:val="24"/>
                <w:lang w:val="en-US"/>
              </w:rPr>
              <w:t>ing</w:t>
            </w:r>
            <w:proofErr w:type="spellEnd"/>
            <w:r w:rsidRPr="000F0A3F">
              <w:rPr>
                <w:i/>
                <w:sz w:val="24"/>
                <w:szCs w:val="24"/>
              </w:rPr>
              <w:t xml:space="preserve"> </w:t>
            </w:r>
            <w:r w:rsidRPr="000F0A3F">
              <w:rPr>
                <w:i/>
                <w:sz w:val="24"/>
                <w:szCs w:val="24"/>
                <w:lang w:val="en-US"/>
              </w:rPr>
              <w:t>forms</w:t>
            </w:r>
            <w:r w:rsidRPr="000F0A3F">
              <w:rPr>
                <w:i/>
                <w:sz w:val="24"/>
                <w:szCs w:val="24"/>
              </w:rPr>
              <w:t xml:space="preserve"> </w:t>
            </w:r>
            <w:r w:rsidRPr="000F0A3F">
              <w:rPr>
                <w:sz w:val="24"/>
                <w:szCs w:val="24"/>
              </w:rPr>
              <w:t>после глагола с предлогами.</w:t>
            </w:r>
          </w:p>
        </w:tc>
        <w:tc>
          <w:tcPr>
            <w:tcW w:w="1560" w:type="dxa"/>
          </w:tcPr>
          <w:p w14:paraId="19AF9985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1523891D" w14:textId="77777777" w:rsidTr="000A2075">
        <w:tc>
          <w:tcPr>
            <w:tcW w:w="675" w:type="dxa"/>
          </w:tcPr>
          <w:p w14:paraId="47C7CCF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30.</w:t>
            </w:r>
          </w:p>
        </w:tc>
        <w:tc>
          <w:tcPr>
            <w:tcW w:w="12474" w:type="dxa"/>
          </w:tcPr>
          <w:p w14:paraId="570FF002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Великие изобретатели и ученые.</w:t>
            </w:r>
          </w:p>
        </w:tc>
        <w:tc>
          <w:tcPr>
            <w:tcW w:w="1560" w:type="dxa"/>
          </w:tcPr>
          <w:p w14:paraId="197769D3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6AA0C032" w14:textId="77777777" w:rsidTr="000A2075">
        <w:tc>
          <w:tcPr>
            <w:tcW w:w="675" w:type="dxa"/>
          </w:tcPr>
          <w:p w14:paraId="0F4FDFA0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31.</w:t>
            </w:r>
          </w:p>
        </w:tc>
        <w:tc>
          <w:tcPr>
            <w:tcW w:w="12474" w:type="dxa"/>
          </w:tcPr>
          <w:p w14:paraId="0642B88C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История развития техники и технологии (ч.1)</w:t>
            </w:r>
          </w:p>
        </w:tc>
        <w:tc>
          <w:tcPr>
            <w:tcW w:w="1560" w:type="dxa"/>
          </w:tcPr>
          <w:p w14:paraId="48AE87E9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666CF7A8" w14:textId="77777777" w:rsidTr="000A2075">
        <w:tc>
          <w:tcPr>
            <w:tcW w:w="675" w:type="dxa"/>
          </w:tcPr>
          <w:p w14:paraId="33FA341A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32.</w:t>
            </w:r>
          </w:p>
        </w:tc>
        <w:tc>
          <w:tcPr>
            <w:tcW w:w="12474" w:type="dxa"/>
          </w:tcPr>
          <w:p w14:paraId="20AD9F8A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Инструменты, современные бытовые приборы и механизмы.</w:t>
            </w:r>
          </w:p>
        </w:tc>
        <w:tc>
          <w:tcPr>
            <w:tcW w:w="1560" w:type="dxa"/>
          </w:tcPr>
          <w:p w14:paraId="3FCE3FA8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6855A285" w14:textId="77777777" w:rsidTr="000A2075">
        <w:tc>
          <w:tcPr>
            <w:tcW w:w="675" w:type="dxa"/>
          </w:tcPr>
          <w:p w14:paraId="7D65C9E2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33.</w:t>
            </w:r>
          </w:p>
        </w:tc>
        <w:tc>
          <w:tcPr>
            <w:tcW w:w="12474" w:type="dxa"/>
          </w:tcPr>
          <w:p w14:paraId="44FEEBD9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История развития техники и технологии (ч.2)</w:t>
            </w:r>
          </w:p>
        </w:tc>
        <w:tc>
          <w:tcPr>
            <w:tcW w:w="1560" w:type="dxa"/>
          </w:tcPr>
          <w:p w14:paraId="02AAAA58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17016BD0" w14:textId="77777777" w:rsidTr="000A2075">
        <w:tc>
          <w:tcPr>
            <w:tcW w:w="675" w:type="dxa"/>
          </w:tcPr>
          <w:p w14:paraId="3848BD22" w14:textId="77777777" w:rsidR="000F0A3F" w:rsidRPr="000F0A3F" w:rsidRDefault="00093AA4" w:rsidP="000F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  <w:r w:rsidR="000F0A3F" w:rsidRPr="000F0A3F">
              <w:rPr>
                <w:sz w:val="24"/>
                <w:szCs w:val="24"/>
              </w:rPr>
              <w:t>.</w:t>
            </w:r>
          </w:p>
        </w:tc>
        <w:tc>
          <w:tcPr>
            <w:tcW w:w="12474" w:type="dxa"/>
          </w:tcPr>
          <w:p w14:paraId="598C92A6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Важные открытия и изобретения.</w:t>
            </w:r>
          </w:p>
        </w:tc>
        <w:tc>
          <w:tcPr>
            <w:tcW w:w="1560" w:type="dxa"/>
          </w:tcPr>
          <w:p w14:paraId="00E2C738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515ECAE" w14:textId="77777777" w:rsidTr="000A2075">
        <w:tc>
          <w:tcPr>
            <w:tcW w:w="675" w:type="dxa"/>
          </w:tcPr>
          <w:p w14:paraId="2C91D472" w14:textId="77777777" w:rsidR="000F0A3F" w:rsidRPr="000F0A3F" w:rsidRDefault="00093AA4" w:rsidP="000F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  <w:r w:rsidR="000F0A3F" w:rsidRPr="000F0A3F">
              <w:rPr>
                <w:sz w:val="24"/>
                <w:szCs w:val="24"/>
              </w:rPr>
              <w:t>.</w:t>
            </w:r>
          </w:p>
        </w:tc>
        <w:tc>
          <w:tcPr>
            <w:tcW w:w="12474" w:type="dxa"/>
          </w:tcPr>
          <w:p w14:paraId="718FDC23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Употребление инфинитива после глаголов.</w:t>
            </w:r>
          </w:p>
        </w:tc>
        <w:tc>
          <w:tcPr>
            <w:tcW w:w="1560" w:type="dxa"/>
          </w:tcPr>
          <w:p w14:paraId="36FD0E2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161A75A1" w14:textId="77777777" w:rsidTr="000A2075">
        <w:tc>
          <w:tcPr>
            <w:tcW w:w="675" w:type="dxa"/>
          </w:tcPr>
          <w:p w14:paraId="55258D40" w14:textId="77777777" w:rsidR="000F0A3F" w:rsidRPr="000F0A3F" w:rsidRDefault="00093AA4" w:rsidP="000F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0F0A3F" w:rsidRPr="000F0A3F">
              <w:rPr>
                <w:sz w:val="24"/>
                <w:szCs w:val="24"/>
              </w:rPr>
              <w:t>.</w:t>
            </w:r>
          </w:p>
        </w:tc>
        <w:tc>
          <w:tcPr>
            <w:tcW w:w="12474" w:type="dxa"/>
          </w:tcPr>
          <w:p w14:paraId="1CA8B960" w14:textId="77777777" w:rsidR="000F0A3F" w:rsidRPr="000F0A3F" w:rsidRDefault="000F0A3F" w:rsidP="000F0A3F">
            <w:pPr>
              <w:rPr>
                <w:sz w:val="24"/>
                <w:szCs w:val="24"/>
                <w:u w:val="single"/>
              </w:rPr>
            </w:pPr>
            <w:r w:rsidRPr="000F0A3F">
              <w:rPr>
                <w:sz w:val="24"/>
                <w:szCs w:val="24"/>
              </w:rPr>
              <w:t>Человек и космос.</w:t>
            </w:r>
            <w:r w:rsidR="00093AA4">
              <w:rPr>
                <w:sz w:val="24"/>
                <w:szCs w:val="24"/>
              </w:rPr>
              <w:t xml:space="preserve"> </w:t>
            </w:r>
            <w:r w:rsidRPr="000F0A3F">
              <w:rPr>
                <w:sz w:val="24"/>
                <w:szCs w:val="24"/>
              </w:rPr>
              <w:t>Фразовые глаголы.</w:t>
            </w:r>
          </w:p>
        </w:tc>
        <w:tc>
          <w:tcPr>
            <w:tcW w:w="1560" w:type="dxa"/>
          </w:tcPr>
          <w:p w14:paraId="0FDC6BA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8FA7400" w14:textId="77777777" w:rsidTr="000A2075">
        <w:tc>
          <w:tcPr>
            <w:tcW w:w="675" w:type="dxa"/>
          </w:tcPr>
          <w:p w14:paraId="101F6F6B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3</w:t>
            </w:r>
            <w:r w:rsidR="00093AA4">
              <w:rPr>
                <w:sz w:val="24"/>
                <w:szCs w:val="24"/>
              </w:rPr>
              <w:t>7</w:t>
            </w:r>
          </w:p>
        </w:tc>
        <w:tc>
          <w:tcPr>
            <w:tcW w:w="12474" w:type="dxa"/>
          </w:tcPr>
          <w:p w14:paraId="21020BC1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Освоение космоса в России и США.</w:t>
            </w:r>
          </w:p>
        </w:tc>
        <w:tc>
          <w:tcPr>
            <w:tcW w:w="1560" w:type="dxa"/>
          </w:tcPr>
          <w:p w14:paraId="6689A13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62D7D085" w14:textId="77777777" w:rsidTr="000A2075">
        <w:tc>
          <w:tcPr>
            <w:tcW w:w="675" w:type="dxa"/>
          </w:tcPr>
          <w:p w14:paraId="4B41069B" w14:textId="77777777" w:rsidR="000F0A3F" w:rsidRPr="000F0A3F" w:rsidRDefault="00093AA4" w:rsidP="000F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  <w:r w:rsidR="000F0A3F" w:rsidRPr="000F0A3F">
              <w:rPr>
                <w:sz w:val="24"/>
                <w:szCs w:val="24"/>
              </w:rPr>
              <w:t>.</w:t>
            </w:r>
          </w:p>
        </w:tc>
        <w:tc>
          <w:tcPr>
            <w:tcW w:w="12474" w:type="dxa"/>
          </w:tcPr>
          <w:p w14:paraId="18A743A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Транспорт. Метрополитен.</w:t>
            </w:r>
          </w:p>
        </w:tc>
        <w:tc>
          <w:tcPr>
            <w:tcW w:w="1560" w:type="dxa"/>
          </w:tcPr>
          <w:p w14:paraId="63DAFAE3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3D446132" w14:textId="77777777" w:rsidTr="000A2075">
        <w:tc>
          <w:tcPr>
            <w:tcW w:w="675" w:type="dxa"/>
          </w:tcPr>
          <w:p w14:paraId="0C677A67" w14:textId="77777777" w:rsidR="000F0A3F" w:rsidRPr="000F0A3F" w:rsidRDefault="00093AA4" w:rsidP="000F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  <w:r w:rsidR="000F0A3F" w:rsidRPr="000F0A3F">
              <w:rPr>
                <w:sz w:val="24"/>
                <w:szCs w:val="24"/>
              </w:rPr>
              <w:t>.</w:t>
            </w:r>
          </w:p>
        </w:tc>
        <w:tc>
          <w:tcPr>
            <w:tcW w:w="12474" w:type="dxa"/>
          </w:tcPr>
          <w:p w14:paraId="78CF6D19" w14:textId="77777777" w:rsidR="000F0A3F" w:rsidRPr="000F0A3F" w:rsidRDefault="000F0A3F" w:rsidP="000F0A3F">
            <w:pPr>
              <w:rPr>
                <w:sz w:val="24"/>
                <w:szCs w:val="24"/>
                <w:u w:val="single"/>
              </w:rPr>
            </w:pPr>
            <w:r w:rsidRPr="000F0A3F">
              <w:rPr>
                <w:sz w:val="24"/>
                <w:szCs w:val="24"/>
              </w:rPr>
              <w:t>Учимся Творческому письму</w:t>
            </w:r>
          </w:p>
        </w:tc>
        <w:tc>
          <w:tcPr>
            <w:tcW w:w="1560" w:type="dxa"/>
          </w:tcPr>
          <w:p w14:paraId="48995450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ADC385C" w14:textId="77777777" w:rsidTr="000A2075">
        <w:tc>
          <w:tcPr>
            <w:tcW w:w="675" w:type="dxa"/>
          </w:tcPr>
          <w:p w14:paraId="035196BB" w14:textId="77777777" w:rsidR="000F0A3F" w:rsidRPr="000F0A3F" w:rsidRDefault="00093AA4" w:rsidP="000F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0F0A3F" w:rsidRPr="000F0A3F">
              <w:rPr>
                <w:sz w:val="24"/>
                <w:szCs w:val="24"/>
              </w:rPr>
              <w:t>.</w:t>
            </w:r>
          </w:p>
        </w:tc>
        <w:tc>
          <w:tcPr>
            <w:tcW w:w="12474" w:type="dxa"/>
          </w:tcPr>
          <w:p w14:paraId="6C10360F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color w:val="FF0000"/>
                <w:sz w:val="24"/>
                <w:szCs w:val="24"/>
              </w:rPr>
              <w:t>Контрольный тест № 3 по теме: «Наука и технология»</w:t>
            </w:r>
          </w:p>
        </w:tc>
        <w:tc>
          <w:tcPr>
            <w:tcW w:w="1560" w:type="dxa"/>
          </w:tcPr>
          <w:p w14:paraId="44F6CB2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E0B3C3E" w14:textId="77777777" w:rsidTr="000A2075">
        <w:tc>
          <w:tcPr>
            <w:tcW w:w="675" w:type="dxa"/>
          </w:tcPr>
          <w:p w14:paraId="7D6B0D2A" w14:textId="77777777" w:rsidR="000F0A3F" w:rsidRPr="000F0A3F" w:rsidRDefault="00093AA4" w:rsidP="000F0A3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41-42</w:t>
            </w:r>
            <w:r w:rsidR="000F0A3F" w:rsidRPr="000F0A3F">
              <w:rPr>
                <w:sz w:val="24"/>
                <w:szCs w:val="24"/>
              </w:rPr>
              <w:t>.</w:t>
            </w:r>
          </w:p>
        </w:tc>
        <w:tc>
          <w:tcPr>
            <w:tcW w:w="12474" w:type="dxa"/>
          </w:tcPr>
          <w:p w14:paraId="0EE50C1B" w14:textId="77777777" w:rsidR="000F0A3F" w:rsidRPr="000F0A3F" w:rsidRDefault="000F0A3F" w:rsidP="000F0A3F">
            <w:pPr>
              <w:rPr>
                <w:sz w:val="24"/>
                <w:szCs w:val="24"/>
                <w:u w:val="single"/>
              </w:rPr>
            </w:pPr>
            <w:r w:rsidRPr="000F0A3F">
              <w:rPr>
                <w:color w:val="0070C0"/>
                <w:sz w:val="24"/>
                <w:szCs w:val="24"/>
              </w:rPr>
              <w:t>Проектная работа № 1 по теме: «Современные гаджеты: «за» или «против»?»</w:t>
            </w:r>
          </w:p>
        </w:tc>
        <w:tc>
          <w:tcPr>
            <w:tcW w:w="1560" w:type="dxa"/>
          </w:tcPr>
          <w:p w14:paraId="040E276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57BA3BB" w14:textId="77777777" w:rsidTr="000A2075">
        <w:tc>
          <w:tcPr>
            <w:tcW w:w="675" w:type="dxa"/>
          </w:tcPr>
          <w:p w14:paraId="0012E07B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43.</w:t>
            </w:r>
          </w:p>
        </w:tc>
        <w:tc>
          <w:tcPr>
            <w:tcW w:w="12474" w:type="dxa"/>
          </w:tcPr>
          <w:p w14:paraId="6F3A8CDF" w14:textId="77777777" w:rsidR="000A2075" w:rsidRPr="000A2075" w:rsidRDefault="000A2075" w:rsidP="000A2075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>
              <w:rPr>
                <w:b/>
                <w:bCs/>
              </w:rPr>
              <w:t>Раздел</w:t>
            </w:r>
            <w:r w:rsidRPr="000A2075">
              <w:rPr>
                <w:b/>
                <w:bCs/>
              </w:rPr>
              <w:t>4</w:t>
            </w:r>
            <w:r w:rsidRPr="000F0A3F">
              <w:rPr>
                <w:b/>
                <w:bCs/>
              </w:rPr>
              <w:t xml:space="preserve">. </w:t>
            </w:r>
            <w:r w:rsidRPr="000F0A3F">
              <w:rPr>
                <w:b/>
              </w:rPr>
              <w:t>Подростки: их жизнь и проблемы</w:t>
            </w:r>
            <w:r>
              <w:rPr>
                <w:bCs/>
              </w:rPr>
              <w:t xml:space="preserve"> (</w:t>
            </w:r>
            <w:r w:rsidRPr="000A2075">
              <w:rPr>
                <w:b/>
                <w:bCs/>
              </w:rPr>
              <w:t>12 ч</w:t>
            </w:r>
            <w:r>
              <w:rPr>
                <w:b/>
                <w:bCs/>
              </w:rPr>
              <w:t>.)</w:t>
            </w:r>
          </w:p>
          <w:p w14:paraId="343B3E13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Поведение подростков дома и в школе.</w:t>
            </w:r>
          </w:p>
        </w:tc>
        <w:tc>
          <w:tcPr>
            <w:tcW w:w="1560" w:type="dxa"/>
          </w:tcPr>
          <w:p w14:paraId="5FC93824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5C42EDBA" w14:textId="77777777" w:rsidTr="000A2075">
        <w:tc>
          <w:tcPr>
            <w:tcW w:w="675" w:type="dxa"/>
          </w:tcPr>
          <w:p w14:paraId="334510EE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44.</w:t>
            </w:r>
          </w:p>
        </w:tc>
        <w:tc>
          <w:tcPr>
            <w:tcW w:w="12474" w:type="dxa"/>
          </w:tcPr>
          <w:p w14:paraId="7BA745B0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Работа с текстом «Над пропастью во ржи» ч.1</w:t>
            </w:r>
          </w:p>
        </w:tc>
        <w:tc>
          <w:tcPr>
            <w:tcW w:w="1560" w:type="dxa"/>
          </w:tcPr>
          <w:p w14:paraId="5B2958D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17C4D04" w14:textId="77777777" w:rsidTr="000A2075">
        <w:tc>
          <w:tcPr>
            <w:tcW w:w="675" w:type="dxa"/>
          </w:tcPr>
          <w:p w14:paraId="0EA6D170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45.</w:t>
            </w:r>
          </w:p>
        </w:tc>
        <w:tc>
          <w:tcPr>
            <w:tcW w:w="12474" w:type="dxa"/>
          </w:tcPr>
          <w:p w14:paraId="30BD7980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Проблема карманных денег и их использование. Сложное дополнение</w:t>
            </w:r>
          </w:p>
        </w:tc>
        <w:tc>
          <w:tcPr>
            <w:tcW w:w="1560" w:type="dxa"/>
          </w:tcPr>
          <w:p w14:paraId="6FEAE5BC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18E5F4C" w14:textId="77777777" w:rsidTr="000A2075">
        <w:tc>
          <w:tcPr>
            <w:tcW w:w="675" w:type="dxa"/>
          </w:tcPr>
          <w:p w14:paraId="38A365B3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46.</w:t>
            </w:r>
          </w:p>
        </w:tc>
        <w:tc>
          <w:tcPr>
            <w:tcW w:w="12474" w:type="dxa"/>
          </w:tcPr>
          <w:p w14:paraId="6F81564C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Работа с текстом «Над пропастью во ржи» ч.2</w:t>
            </w:r>
          </w:p>
        </w:tc>
        <w:tc>
          <w:tcPr>
            <w:tcW w:w="1560" w:type="dxa"/>
          </w:tcPr>
          <w:p w14:paraId="4FD88C62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F809AB2" w14:textId="77777777" w:rsidTr="000A2075">
        <w:tc>
          <w:tcPr>
            <w:tcW w:w="675" w:type="dxa"/>
          </w:tcPr>
          <w:p w14:paraId="0DEABC55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47.</w:t>
            </w:r>
          </w:p>
        </w:tc>
        <w:tc>
          <w:tcPr>
            <w:tcW w:w="12474" w:type="dxa"/>
          </w:tcPr>
          <w:p w14:paraId="0147B491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Занятия подростков в свободное от учебы время.</w:t>
            </w:r>
          </w:p>
        </w:tc>
        <w:tc>
          <w:tcPr>
            <w:tcW w:w="1560" w:type="dxa"/>
          </w:tcPr>
          <w:p w14:paraId="36E6CE2E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6C533C17" w14:textId="77777777" w:rsidTr="000A2075">
        <w:tc>
          <w:tcPr>
            <w:tcW w:w="675" w:type="dxa"/>
          </w:tcPr>
          <w:p w14:paraId="13BB77C2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48.</w:t>
            </w:r>
          </w:p>
        </w:tc>
        <w:tc>
          <w:tcPr>
            <w:tcW w:w="12474" w:type="dxa"/>
          </w:tcPr>
          <w:p w14:paraId="19EDFFD5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Отношения подростков с родителями</w:t>
            </w:r>
          </w:p>
        </w:tc>
        <w:tc>
          <w:tcPr>
            <w:tcW w:w="1560" w:type="dxa"/>
          </w:tcPr>
          <w:p w14:paraId="5A7C4440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3BAA87A6" w14:textId="77777777" w:rsidTr="000A2075">
        <w:tc>
          <w:tcPr>
            <w:tcW w:w="675" w:type="dxa"/>
          </w:tcPr>
          <w:p w14:paraId="50352D53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49.</w:t>
            </w:r>
          </w:p>
        </w:tc>
        <w:tc>
          <w:tcPr>
            <w:tcW w:w="12474" w:type="dxa"/>
          </w:tcPr>
          <w:p w14:paraId="2318A371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Расизм и иммиграция.</w:t>
            </w:r>
          </w:p>
        </w:tc>
        <w:tc>
          <w:tcPr>
            <w:tcW w:w="1560" w:type="dxa"/>
          </w:tcPr>
          <w:p w14:paraId="0342FB2C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548CD069" w14:textId="77777777" w:rsidTr="000A2075">
        <w:tc>
          <w:tcPr>
            <w:tcW w:w="675" w:type="dxa"/>
          </w:tcPr>
          <w:p w14:paraId="1822BBC8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50.</w:t>
            </w:r>
          </w:p>
        </w:tc>
        <w:tc>
          <w:tcPr>
            <w:tcW w:w="12474" w:type="dxa"/>
          </w:tcPr>
          <w:p w14:paraId="078AB549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Расизм в Британии.</w:t>
            </w:r>
          </w:p>
        </w:tc>
        <w:tc>
          <w:tcPr>
            <w:tcW w:w="1560" w:type="dxa"/>
          </w:tcPr>
          <w:p w14:paraId="6F596BE3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08F464E1" w14:textId="77777777" w:rsidTr="000A2075">
        <w:tc>
          <w:tcPr>
            <w:tcW w:w="675" w:type="dxa"/>
          </w:tcPr>
          <w:p w14:paraId="39242A2E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51.</w:t>
            </w:r>
          </w:p>
        </w:tc>
        <w:tc>
          <w:tcPr>
            <w:tcW w:w="12474" w:type="dxa"/>
          </w:tcPr>
          <w:p w14:paraId="3B72FEFA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Подростки и азартные игры.</w:t>
            </w:r>
          </w:p>
        </w:tc>
        <w:tc>
          <w:tcPr>
            <w:tcW w:w="1560" w:type="dxa"/>
          </w:tcPr>
          <w:p w14:paraId="45AC959C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770DE2D8" w14:textId="77777777" w:rsidTr="000A2075">
        <w:tc>
          <w:tcPr>
            <w:tcW w:w="675" w:type="dxa"/>
          </w:tcPr>
          <w:p w14:paraId="22CED219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52.</w:t>
            </w:r>
          </w:p>
        </w:tc>
        <w:tc>
          <w:tcPr>
            <w:tcW w:w="12474" w:type="dxa"/>
          </w:tcPr>
          <w:p w14:paraId="735ED20F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Молодежные движения и организации в России и других странах.</w:t>
            </w:r>
          </w:p>
        </w:tc>
        <w:tc>
          <w:tcPr>
            <w:tcW w:w="1560" w:type="dxa"/>
          </w:tcPr>
          <w:p w14:paraId="17AD8682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5679C5C7" w14:textId="77777777" w:rsidTr="000A2075">
        <w:tc>
          <w:tcPr>
            <w:tcW w:w="675" w:type="dxa"/>
          </w:tcPr>
          <w:p w14:paraId="6AC46C75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53.</w:t>
            </w:r>
          </w:p>
        </w:tc>
        <w:tc>
          <w:tcPr>
            <w:tcW w:w="12474" w:type="dxa"/>
          </w:tcPr>
          <w:p w14:paraId="0C81A53D" w14:textId="77777777" w:rsidR="000F0A3F" w:rsidRPr="000F0A3F" w:rsidRDefault="000F0A3F" w:rsidP="000F0A3F">
            <w:pPr>
              <w:jc w:val="both"/>
              <w:rPr>
                <w:sz w:val="24"/>
                <w:szCs w:val="24"/>
                <w:u w:val="single"/>
              </w:rPr>
            </w:pPr>
            <w:r w:rsidRPr="000F0A3F">
              <w:rPr>
                <w:sz w:val="24"/>
                <w:szCs w:val="24"/>
              </w:rPr>
              <w:t>Проблемы подростков и что они читают.</w:t>
            </w:r>
          </w:p>
        </w:tc>
        <w:tc>
          <w:tcPr>
            <w:tcW w:w="1560" w:type="dxa"/>
          </w:tcPr>
          <w:p w14:paraId="64ACDBD1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1CB64FF5" w14:textId="77777777" w:rsidTr="000A2075">
        <w:tc>
          <w:tcPr>
            <w:tcW w:w="675" w:type="dxa"/>
          </w:tcPr>
          <w:p w14:paraId="18A54FDE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54.</w:t>
            </w:r>
          </w:p>
        </w:tc>
        <w:tc>
          <w:tcPr>
            <w:tcW w:w="12474" w:type="dxa"/>
          </w:tcPr>
          <w:p w14:paraId="18F5B2B2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color w:val="FF0000"/>
                <w:sz w:val="24"/>
                <w:szCs w:val="24"/>
              </w:rPr>
              <w:t>Контрольный тест № 4 по теме: «Подростки: их жизнь и проблемы»</w:t>
            </w:r>
          </w:p>
        </w:tc>
        <w:tc>
          <w:tcPr>
            <w:tcW w:w="1560" w:type="dxa"/>
          </w:tcPr>
          <w:p w14:paraId="24D50F3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03155045" w14:textId="77777777" w:rsidTr="000A2075">
        <w:tc>
          <w:tcPr>
            <w:tcW w:w="675" w:type="dxa"/>
          </w:tcPr>
          <w:p w14:paraId="192637B5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55.</w:t>
            </w:r>
          </w:p>
        </w:tc>
        <w:tc>
          <w:tcPr>
            <w:tcW w:w="12474" w:type="dxa"/>
          </w:tcPr>
          <w:p w14:paraId="6A33DC17" w14:textId="77777777" w:rsidR="000A2075" w:rsidRPr="000A2075" w:rsidRDefault="000A2075" w:rsidP="000A2075">
            <w:pPr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  <w:r w:rsidRPr="000F0A3F">
              <w:rPr>
                <w:b/>
                <w:bCs/>
              </w:rPr>
              <w:t>5. Твоя будущая жизнь и карьера</w:t>
            </w:r>
            <w:r>
              <w:rPr>
                <w:b/>
                <w:bCs/>
              </w:rPr>
              <w:t xml:space="preserve"> (15 ч.)</w:t>
            </w:r>
          </w:p>
          <w:p w14:paraId="628F472E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Популярные профессии.</w:t>
            </w:r>
          </w:p>
        </w:tc>
        <w:tc>
          <w:tcPr>
            <w:tcW w:w="1560" w:type="dxa"/>
          </w:tcPr>
          <w:p w14:paraId="2DAA8DF9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5F1ABC51" w14:textId="77777777" w:rsidTr="000A2075">
        <w:tc>
          <w:tcPr>
            <w:tcW w:w="675" w:type="dxa"/>
          </w:tcPr>
          <w:p w14:paraId="63B50D21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lastRenderedPageBreak/>
              <w:t>56.</w:t>
            </w:r>
          </w:p>
        </w:tc>
        <w:tc>
          <w:tcPr>
            <w:tcW w:w="12474" w:type="dxa"/>
          </w:tcPr>
          <w:p w14:paraId="33C58F52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Планирование будущей профессии.</w:t>
            </w:r>
          </w:p>
        </w:tc>
        <w:tc>
          <w:tcPr>
            <w:tcW w:w="1560" w:type="dxa"/>
          </w:tcPr>
          <w:p w14:paraId="3D180F96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4A2892DA" w14:textId="77777777" w:rsidTr="000A2075">
        <w:tc>
          <w:tcPr>
            <w:tcW w:w="675" w:type="dxa"/>
          </w:tcPr>
          <w:p w14:paraId="1FB74C90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57.</w:t>
            </w:r>
          </w:p>
        </w:tc>
        <w:tc>
          <w:tcPr>
            <w:tcW w:w="12474" w:type="dxa"/>
          </w:tcPr>
          <w:p w14:paraId="560101AF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Человек и призвание.</w:t>
            </w:r>
          </w:p>
        </w:tc>
        <w:tc>
          <w:tcPr>
            <w:tcW w:w="1560" w:type="dxa"/>
          </w:tcPr>
          <w:p w14:paraId="7FAA7A73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7046E499" w14:textId="77777777" w:rsidTr="000A2075">
        <w:tc>
          <w:tcPr>
            <w:tcW w:w="675" w:type="dxa"/>
          </w:tcPr>
          <w:p w14:paraId="11967F74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58.</w:t>
            </w:r>
          </w:p>
        </w:tc>
        <w:tc>
          <w:tcPr>
            <w:tcW w:w="12474" w:type="dxa"/>
          </w:tcPr>
          <w:p w14:paraId="55A438D7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Работа с текстом «Выбирая карьеру»</w:t>
            </w:r>
          </w:p>
        </w:tc>
        <w:tc>
          <w:tcPr>
            <w:tcW w:w="1560" w:type="dxa"/>
          </w:tcPr>
          <w:p w14:paraId="182576A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8779A08" w14:textId="77777777" w:rsidTr="000A2075">
        <w:tc>
          <w:tcPr>
            <w:tcW w:w="675" w:type="dxa"/>
          </w:tcPr>
          <w:p w14:paraId="6ABCB74B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59.</w:t>
            </w:r>
          </w:p>
        </w:tc>
        <w:tc>
          <w:tcPr>
            <w:tcW w:w="12474" w:type="dxa"/>
          </w:tcPr>
          <w:p w14:paraId="64D09FDF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Словообразование при помощи суффиксов.</w:t>
            </w:r>
          </w:p>
        </w:tc>
        <w:tc>
          <w:tcPr>
            <w:tcW w:w="1560" w:type="dxa"/>
          </w:tcPr>
          <w:p w14:paraId="32920FD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5F3B48F6" w14:textId="77777777" w:rsidTr="000A2075">
        <w:tc>
          <w:tcPr>
            <w:tcW w:w="675" w:type="dxa"/>
          </w:tcPr>
          <w:p w14:paraId="0F5CEB58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60.</w:t>
            </w:r>
          </w:p>
        </w:tc>
        <w:tc>
          <w:tcPr>
            <w:tcW w:w="12474" w:type="dxa"/>
          </w:tcPr>
          <w:p w14:paraId="7ABD388D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Необходимые личностные качества для различной профессиональной деятельности.</w:t>
            </w:r>
          </w:p>
        </w:tc>
        <w:tc>
          <w:tcPr>
            <w:tcW w:w="1560" w:type="dxa"/>
          </w:tcPr>
          <w:p w14:paraId="482F7228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6213CB3A" w14:textId="77777777" w:rsidTr="000A2075">
        <w:tc>
          <w:tcPr>
            <w:tcW w:w="675" w:type="dxa"/>
          </w:tcPr>
          <w:p w14:paraId="006AFCCF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61.</w:t>
            </w:r>
          </w:p>
        </w:tc>
        <w:tc>
          <w:tcPr>
            <w:tcW w:w="12474" w:type="dxa"/>
          </w:tcPr>
          <w:p w14:paraId="237132D8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Образование после окончания школы.</w:t>
            </w:r>
          </w:p>
        </w:tc>
        <w:tc>
          <w:tcPr>
            <w:tcW w:w="1560" w:type="dxa"/>
          </w:tcPr>
          <w:p w14:paraId="48B8514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015CF3A0" w14:textId="77777777" w:rsidTr="000A2075">
        <w:tc>
          <w:tcPr>
            <w:tcW w:w="675" w:type="dxa"/>
          </w:tcPr>
          <w:p w14:paraId="2C6866E8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62.</w:t>
            </w:r>
          </w:p>
        </w:tc>
        <w:tc>
          <w:tcPr>
            <w:tcW w:w="12474" w:type="dxa"/>
          </w:tcPr>
          <w:p w14:paraId="3C40AF45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Претворение мечты в жизнь. Текст «Мой путь» ч.1</w:t>
            </w:r>
          </w:p>
        </w:tc>
        <w:tc>
          <w:tcPr>
            <w:tcW w:w="1560" w:type="dxa"/>
          </w:tcPr>
          <w:p w14:paraId="1890AD81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6D3759F9" w14:textId="77777777" w:rsidTr="000A2075">
        <w:tc>
          <w:tcPr>
            <w:tcW w:w="675" w:type="dxa"/>
          </w:tcPr>
          <w:p w14:paraId="65FAF8B8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63.</w:t>
            </w:r>
          </w:p>
        </w:tc>
        <w:tc>
          <w:tcPr>
            <w:tcW w:w="12474" w:type="dxa"/>
          </w:tcPr>
          <w:p w14:paraId="6824A281" w14:textId="77777777" w:rsidR="000F0A3F" w:rsidRPr="000F0A3F" w:rsidRDefault="000F0A3F" w:rsidP="000F0A3F">
            <w:pPr>
              <w:jc w:val="both"/>
              <w:rPr>
                <w:sz w:val="24"/>
                <w:szCs w:val="24"/>
                <w:u w:val="single"/>
              </w:rPr>
            </w:pPr>
            <w:r w:rsidRPr="000F0A3F">
              <w:rPr>
                <w:sz w:val="24"/>
                <w:szCs w:val="24"/>
              </w:rPr>
              <w:t>Получение совета по выбору будущей профессиональной деятельности</w:t>
            </w:r>
          </w:p>
        </w:tc>
        <w:tc>
          <w:tcPr>
            <w:tcW w:w="1560" w:type="dxa"/>
          </w:tcPr>
          <w:p w14:paraId="607B173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73C73154" w14:textId="77777777" w:rsidTr="000A2075">
        <w:tc>
          <w:tcPr>
            <w:tcW w:w="675" w:type="dxa"/>
          </w:tcPr>
          <w:p w14:paraId="7F8384FD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64.</w:t>
            </w:r>
          </w:p>
        </w:tc>
        <w:tc>
          <w:tcPr>
            <w:tcW w:w="12474" w:type="dxa"/>
          </w:tcPr>
          <w:p w14:paraId="7391CE86" w14:textId="77777777" w:rsidR="000F0A3F" w:rsidRPr="000F0A3F" w:rsidRDefault="000F0A3F" w:rsidP="000F0A3F">
            <w:pPr>
              <w:jc w:val="both"/>
              <w:rPr>
                <w:sz w:val="24"/>
                <w:szCs w:val="24"/>
                <w:u w:val="single"/>
              </w:rPr>
            </w:pPr>
            <w:r w:rsidRPr="000F0A3F">
              <w:rPr>
                <w:sz w:val="24"/>
                <w:szCs w:val="24"/>
              </w:rPr>
              <w:t>Гендерные различия в интеллектуальных способностях.</w:t>
            </w:r>
          </w:p>
        </w:tc>
        <w:tc>
          <w:tcPr>
            <w:tcW w:w="1560" w:type="dxa"/>
          </w:tcPr>
          <w:p w14:paraId="3BACEB2F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5521702" w14:textId="77777777" w:rsidTr="000A2075">
        <w:tc>
          <w:tcPr>
            <w:tcW w:w="675" w:type="dxa"/>
          </w:tcPr>
          <w:p w14:paraId="3BBC59C1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65.</w:t>
            </w:r>
          </w:p>
        </w:tc>
        <w:tc>
          <w:tcPr>
            <w:tcW w:w="12474" w:type="dxa"/>
          </w:tcPr>
          <w:p w14:paraId="43CC0CDE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Контрольная работа №5 «Твоя будущая жизнь и карьера»</w:t>
            </w:r>
          </w:p>
        </w:tc>
        <w:tc>
          <w:tcPr>
            <w:tcW w:w="1560" w:type="dxa"/>
          </w:tcPr>
          <w:p w14:paraId="06166CA1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2E2ECD30" w14:textId="77777777" w:rsidTr="000A2075">
        <w:tc>
          <w:tcPr>
            <w:tcW w:w="675" w:type="dxa"/>
          </w:tcPr>
          <w:p w14:paraId="59497C3F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66.</w:t>
            </w:r>
          </w:p>
        </w:tc>
        <w:tc>
          <w:tcPr>
            <w:tcW w:w="12474" w:type="dxa"/>
          </w:tcPr>
          <w:p w14:paraId="73305287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color w:val="0070C0"/>
                <w:sz w:val="24"/>
                <w:szCs w:val="24"/>
              </w:rPr>
              <w:t>Проектная работа № 2 по теме: «Моя будущая профессия»</w:t>
            </w:r>
          </w:p>
        </w:tc>
        <w:tc>
          <w:tcPr>
            <w:tcW w:w="1560" w:type="dxa"/>
          </w:tcPr>
          <w:p w14:paraId="1FDAF67D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195C4680" w14:textId="77777777" w:rsidTr="000A2075">
        <w:tc>
          <w:tcPr>
            <w:tcW w:w="675" w:type="dxa"/>
          </w:tcPr>
          <w:p w14:paraId="5482719E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67.</w:t>
            </w:r>
          </w:p>
        </w:tc>
        <w:tc>
          <w:tcPr>
            <w:tcW w:w="12474" w:type="dxa"/>
          </w:tcPr>
          <w:p w14:paraId="2B4DA9AB" w14:textId="77777777" w:rsidR="000F0A3F" w:rsidRPr="000F0A3F" w:rsidRDefault="000F0A3F" w:rsidP="000F0A3F">
            <w:pPr>
              <w:jc w:val="both"/>
              <w:rPr>
                <w:color w:val="1F497D"/>
                <w:sz w:val="24"/>
                <w:szCs w:val="24"/>
              </w:rPr>
            </w:pPr>
            <w:r w:rsidRPr="000F0A3F">
              <w:rPr>
                <w:color w:val="1F497D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560" w:type="dxa"/>
          </w:tcPr>
          <w:p w14:paraId="5D72D4D8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0FB7BE61" w14:textId="77777777" w:rsidTr="000A2075">
        <w:tc>
          <w:tcPr>
            <w:tcW w:w="675" w:type="dxa"/>
          </w:tcPr>
          <w:p w14:paraId="040962C9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68</w:t>
            </w:r>
          </w:p>
        </w:tc>
        <w:tc>
          <w:tcPr>
            <w:tcW w:w="12474" w:type="dxa"/>
          </w:tcPr>
          <w:p w14:paraId="771F7B07" w14:textId="77777777" w:rsidR="000F0A3F" w:rsidRPr="000F0A3F" w:rsidRDefault="000F0A3F" w:rsidP="000F0A3F">
            <w:pPr>
              <w:jc w:val="both"/>
              <w:rPr>
                <w:sz w:val="24"/>
                <w:szCs w:val="24"/>
              </w:rPr>
            </w:pPr>
            <w:r w:rsidRPr="000F0A3F">
              <w:rPr>
                <w:color w:val="1F497D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560" w:type="dxa"/>
          </w:tcPr>
          <w:p w14:paraId="0DBFBCB9" w14:textId="77777777" w:rsidR="000F0A3F" w:rsidRPr="000F0A3F" w:rsidRDefault="000F0A3F" w:rsidP="000F0A3F">
            <w:pPr>
              <w:rPr>
                <w:sz w:val="24"/>
                <w:szCs w:val="24"/>
              </w:rPr>
            </w:pPr>
            <w:r w:rsidRPr="000F0A3F">
              <w:rPr>
                <w:sz w:val="24"/>
                <w:szCs w:val="24"/>
              </w:rPr>
              <w:t>1</w:t>
            </w:r>
          </w:p>
        </w:tc>
      </w:tr>
      <w:tr w:rsidR="000F0A3F" w:rsidRPr="000F0A3F" w14:paraId="13F15E6E" w14:textId="77777777" w:rsidTr="000A2075">
        <w:tc>
          <w:tcPr>
            <w:tcW w:w="13149" w:type="dxa"/>
            <w:gridSpan w:val="2"/>
          </w:tcPr>
          <w:p w14:paraId="170F596C" w14:textId="77777777" w:rsidR="000F0A3F" w:rsidRPr="000F0A3F" w:rsidRDefault="000A2075" w:rsidP="000A2075">
            <w:pPr>
              <w:jc w:val="both"/>
              <w:rPr>
                <w:b/>
                <w:color w:val="1F497D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        </w:t>
            </w:r>
            <w:r w:rsidR="000F0A3F" w:rsidRPr="000F0A3F">
              <w:rPr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560" w:type="dxa"/>
          </w:tcPr>
          <w:p w14:paraId="42E630F7" w14:textId="77777777" w:rsidR="000F0A3F" w:rsidRPr="000A2075" w:rsidRDefault="000F0A3F" w:rsidP="000F0A3F">
            <w:pPr>
              <w:rPr>
                <w:b/>
                <w:sz w:val="24"/>
                <w:szCs w:val="24"/>
              </w:rPr>
            </w:pPr>
            <w:r w:rsidRPr="000A2075">
              <w:rPr>
                <w:b/>
                <w:sz w:val="24"/>
                <w:szCs w:val="24"/>
              </w:rPr>
              <w:t>68</w:t>
            </w:r>
          </w:p>
        </w:tc>
      </w:tr>
    </w:tbl>
    <w:p w14:paraId="2DC06E9D" w14:textId="77777777" w:rsidR="00AD1BBA" w:rsidRPr="000F0A3F" w:rsidRDefault="00AD1BBA"/>
    <w:sectPr w:rsidR="00AD1BBA" w:rsidRPr="000F0A3F" w:rsidSect="00DE31AC">
      <w:footerReference w:type="default" r:id="rId11"/>
      <w:pgSz w:w="16838" w:h="11906" w:orient="landscape"/>
      <w:pgMar w:top="850" w:right="1134" w:bottom="1701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CE6611" w14:textId="77777777" w:rsidR="001C4997" w:rsidRDefault="001C4997" w:rsidP="005E4F8D">
      <w:r>
        <w:separator/>
      </w:r>
    </w:p>
  </w:endnote>
  <w:endnote w:type="continuationSeparator" w:id="0">
    <w:p w14:paraId="04A48BF8" w14:textId="77777777" w:rsidR="001C4997" w:rsidRDefault="001C4997" w:rsidP="005E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86019485"/>
      <w:docPartObj>
        <w:docPartGallery w:val="Page Numbers (Bottom of Page)"/>
        <w:docPartUnique/>
      </w:docPartObj>
    </w:sdtPr>
    <w:sdtContent>
      <w:p w14:paraId="5A38E734" w14:textId="77777777" w:rsidR="00C070AC" w:rsidRDefault="00000000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41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540A9593" w14:textId="77777777" w:rsidR="00C070AC" w:rsidRDefault="00C070AC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9F7F6" w14:textId="77777777" w:rsidR="001C4997" w:rsidRDefault="001C4997" w:rsidP="005E4F8D">
      <w:r>
        <w:separator/>
      </w:r>
    </w:p>
  </w:footnote>
  <w:footnote w:type="continuationSeparator" w:id="0">
    <w:p w14:paraId="30D940C1" w14:textId="77777777" w:rsidR="001C4997" w:rsidRDefault="001C4997" w:rsidP="005E4F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" w15:restartNumberingAfterBreak="0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851136"/>
    <w:multiLevelType w:val="hybridMultilevel"/>
    <w:tmpl w:val="FD288424"/>
    <w:lvl w:ilvl="0" w:tplc="6D8C3704">
      <w:start w:val="1"/>
      <w:numFmt w:val="bullet"/>
      <w:lvlText w:val="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3" w15:restartNumberingAfterBreak="0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1" w15:restartNumberingAfterBreak="0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2" w15:restartNumberingAfterBreak="0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3314781">
    <w:abstractNumId w:val="4"/>
  </w:num>
  <w:num w:numId="2" w16cid:durableId="819686630">
    <w:abstractNumId w:val="5"/>
  </w:num>
  <w:num w:numId="3" w16cid:durableId="2105028180">
    <w:abstractNumId w:val="13"/>
  </w:num>
  <w:num w:numId="4" w16cid:durableId="397750976">
    <w:abstractNumId w:val="3"/>
  </w:num>
  <w:num w:numId="5" w16cid:durableId="1291133012">
    <w:abstractNumId w:val="8"/>
  </w:num>
  <w:num w:numId="6" w16cid:durableId="1285884219">
    <w:abstractNumId w:val="22"/>
  </w:num>
  <w:num w:numId="7" w16cid:durableId="14507466">
    <w:abstractNumId w:val="9"/>
  </w:num>
  <w:num w:numId="8" w16cid:durableId="268128037">
    <w:abstractNumId w:val="16"/>
  </w:num>
  <w:num w:numId="9" w16cid:durableId="1913658707">
    <w:abstractNumId w:val="6"/>
  </w:num>
  <w:num w:numId="10" w16cid:durableId="1902907613">
    <w:abstractNumId w:val="15"/>
  </w:num>
  <w:num w:numId="11" w16cid:durableId="1842768998">
    <w:abstractNumId w:val="11"/>
  </w:num>
  <w:num w:numId="12" w16cid:durableId="308091634">
    <w:abstractNumId w:val="18"/>
  </w:num>
  <w:num w:numId="13" w16cid:durableId="104690066">
    <w:abstractNumId w:val="0"/>
  </w:num>
  <w:num w:numId="14" w16cid:durableId="2108425553">
    <w:abstractNumId w:val="17"/>
  </w:num>
  <w:num w:numId="15" w16cid:durableId="1986928302">
    <w:abstractNumId w:val="19"/>
  </w:num>
  <w:num w:numId="16" w16cid:durableId="1833250132">
    <w:abstractNumId w:val="14"/>
  </w:num>
  <w:num w:numId="17" w16cid:durableId="1109621879">
    <w:abstractNumId w:val="12"/>
  </w:num>
  <w:num w:numId="18" w16cid:durableId="1649357369">
    <w:abstractNumId w:val="10"/>
  </w:num>
  <w:num w:numId="19" w16cid:durableId="1855462667">
    <w:abstractNumId w:val="1"/>
  </w:num>
  <w:num w:numId="20" w16cid:durableId="1286816540">
    <w:abstractNumId w:val="2"/>
  </w:num>
  <w:num w:numId="21" w16cid:durableId="2093888322">
    <w:abstractNumId w:val="20"/>
  </w:num>
  <w:num w:numId="22" w16cid:durableId="168982361">
    <w:abstractNumId w:val="21"/>
  </w:num>
  <w:num w:numId="23" w16cid:durableId="117776850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1D5B"/>
    <w:rsid w:val="0009241A"/>
    <w:rsid w:val="00093AA4"/>
    <w:rsid w:val="000A2075"/>
    <w:rsid w:val="000A7022"/>
    <w:rsid w:val="000C3404"/>
    <w:rsid w:val="000F0A3F"/>
    <w:rsid w:val="001733E4"/>
    <w:rsid w:val="001C4997"/>
    <w:rsid w:val="002351B9"/>
    <w:rsid w:val="00257CFB"/>
    <w:rsid w:val="003F32C4"/>
    <w:rsid w:val="00417F0F"/>
    <w:rsid w:val="0042480B"/>
    <w:rsid w:val="004D3DEF"/>
    <w:rsid w:val="00520A8E"/>
    <w:rsid w:val="005D7968"/>
    <w:rsid w:val="005E4F8D"/>
    <w:rsid w:val="00655315"/>
    <w:rsid w:val="006D3F61"/>
    <w:rsid w:val="00710CBF"/>
    <w:rsid w:val="00771681"/>
    <w:rsid w:val="0079547A"/>
    <w:rsid w:val="008F0B92"/>
    <w:rsid w:val="009D3B45"/>
    <w:rsid w:val="00AB70B0"/>
    <w:rsid w:val="00AD1BBA"/>
    <w:rsid w:val="00BC462F"/>
    <w:rsid w:val="00C070AC"/>
    <w:rsid w:val="00C20C50"/>
    <w:rsid w:val="00C7593D"/>
    <w:rsid w:val="00C81D5B"/>
    <w:rsid w:val="00DE31AC"/>
    <w:rsid w:val="00F15236"/>
    <w:rsid w:val="00F9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A98225"/>
  <w15:docId w15:val="{10338D1A-C629-4893-8882-74D369056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1D5B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81D5B"/>
    <w:pPr>
      <w:spacing w:before="0" w:beforeAutospacing="0" w:after="0" w:afterAutospacing="0"/>
    </w:pPr>
    <w:rPr>
      <w:rFonts w:ascii="Calibri" w:eastAsia="Calibri" w:hAnsi="Calibri" w:cs="Times New Roman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basedOn w:val="a0"/>
    <w:rsid w:val="00C81D5B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C81D5B"/>
  </w:style>
  <w:style w:type="character" w:customStyle="1" w:styleId="dash0421005f0442005f0440005f043e005f0433005f0438005f0439005f005fchar1char1">
    <w:name w:val="dash0421_005f0442_005f0440_005f043e_005f0433_005f0438_005f0439_005f_005fchar1__char1"/>
    <w:basedOn w:val="a0"/>
    <w:rsid w:val="00C81D5B"/>
    <w:rPr>
      <w:b/>
      <w:bCs/>
    </w:rPr>
  </w:style>
  <w:style w:type="paragraph" w:styleId="HTML">
    <w:name w:val="HTML Preformatted"/>
    <w:basedOn w:val="a"/>
    <w:link w:val="HTML0"/>
    <w:rsid w:val="00C81D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HTML0">
    <w:name w:val="Стандартный HTML Знак"/>
    <w:basedOn w:val="a0"/>
    <w:link w:val="HTML"/>
    <w:rsid w:val="00C81D5B"/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a4">
    <w:name w:val="Без интервала Знак"/>
    <w:link w:val="a3"/>
    <w:uiPriority w:val="1"/>
    <w:locked/>
    <w:rsid w:val="00C81D5B"/>
    <w:rPr>
      <w:rFonts w:ascii="Calibri" w:eastAsia="Calibri" w:hAnsi="Calibri" w:cs="Times New Roman"/>
    </w:rPr>
  </w:style>
  <w:style w:type="table" w:styleId="a5">
    <w:name w:val="Table Grid"/>
    <w:basedOn w:val="a1"/>
    <w:uiPriority w:val="59"/>
    <w:rsid w:val="00C81D5B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semiHidden/>
    <w:unhideWhenUsed/>
    <w:rsid w:val="005E4F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4F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5E4F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5E4F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F0A3F"/>
    <w:pPr>
      <w:widowControl w:val="0"/>
      <w:autoSpaceDE w:val="0"/>
      <w:autoSpaceDN w:val="0"/>
      <w:spacing w:before="0" w:beforeAutospacing="0" w:after="0" w:afterAutospacing="0"/>
    </w:pPr>
    <w:rPr>
      <w:rFonts w:ascii="Calibri" w:eastAsia="Times New Roman" w:hAnsi="Calibri" w:cs="Calibri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8F0B9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F0B9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List Paragraph"/>
    <w:basedOn w:val="a"/>
    <w:uiPriority w:val="34"/>
    <w:qFormat/>
    <w:rsid w:val="008F0B92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consultantplus://offline/ref=0A46EB41C149CC09C5DB511F0CB0D9087D53CA1C6AE214E316B47DFBAA666FFCC36D8DC3EF89F4C311mFF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A46EB41C149CC09C5DB511F0CB0D9087D5DCC196AE314E316B47DFBAA666FFCC36D8DC3EF89F5C311m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F42E44-7EFC-44D9-A575-442744C0E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14</Pages>
  <Words>3580</Words>
  <Characters>20412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он</dc:creator>
  <cp:lastModifiedBy>Курья Школа</cp:lastModifiedBy>
  <cp:revision>7</cp:revision>
  <cp:lastPrinted>2022-01-06T07:10:00Z</cp:lastPrinted>
  <dcterms:created xsi:type="dcterms:W3CDTF">2021-12-29T03:21:00Z</dcterms:created>
  <dcterms:modified xsi:type="dcterms:W3CDTF">2023-12-05T11:42:00Z</dcterms:modified>
</cp:coreProperties>
</file>