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C68B" w14:textId="7B29B978" w:rsidR="0074388E" w:rsidRDefault="00FC1B39">
      <w:pPr>
        <w:rPr>
          <w:lang w:val="ru-RU"/>
        </w:rPr>
      </w:pPr>
      <w:r>
        <w:rPr>
          <w:noProof/>
        </w:rPr>
        <w:drawing>
          <wp:inline distT="0" distB="0" distL="0" distR="0" wp14:anchorId="23915740" wp14:editId="0299610B">
            <wp:extent cx="6250171" cy="8839200"/>
            <wp:effectExtent l="0" t="0" r="0" b="0"/>
            <wp:docPr id="11318314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69" cy="885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1DC7A" w14:textId="77777777" w:rsidR="00FC1B39" w:rsidRPr="004F7D0F" w:rsidRDefault="00FC1B39">
      <w:pPr>
        <w:rPr>
          <w:lang w:val="ru-RU"/>
        </w:rPr>
      </w:pPr>
    </w:p>
    <w:p w14:paraId="35AD67E7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877D8B7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08C1CF7B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0E4163D9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7DA03E37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A9356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9356B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077FC1A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74388E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A9356B">
        <w:rPr>
          <w:rFonts w:ascii="Times New Roman" w:hAnsi="Times New Roman"/>
          <w:color w:val="000000"/>
          <w:sz w:val="28"/>
          <w:lang w:val="ru-RU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4B345538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31B6185E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31D18B8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4EE217BA" w14:textId="77777777" w:rsidR="0074388E" w:rsidRPr="00A9356B" w:rsidRDefault="0074388E" w:rsidP="007438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52B50D11" w14:textId="77777777" w:rsidR="0074388E" w:rsidRPr="00A9356B" w:rsidRDefault="0074388E" w:rsidP="007438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06C31E7E" w14:textId="77777777" w:rsidR="0074388E" w:rsidRPr="00A9356B" w:rsidRDefault="0074388E" w:rsidP="007438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06758F09" w14:textId="77777777" w:rsidR="0074388E" w:rsidRPr="00A9356B" w:rsidRDefault="0074388E" w:rsidP="007438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66FCF5C7" w14:textId="77777777" w:rsidR="0074388E" w:rsidRPr="00A9356B" w:rsidRDefault="0074388E" w:rsidP="007438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14:paraId="116DC543" w14:textId="77777777" w:rsidR="0074388E" w:rsidRPr="00A9356B" w:rsidRDefault="0074388E" w:rsidP="007438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3B355962" w14:textId="77777777" w:rsidR="0074388E" w:rsidRPr="00A9356B" w:rsidRDefault="0074388E" w:rsidP="007438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08B2C75E" w14:textId="77777777" w:rsidR="0074388E" w:rsidRPr="00A9356B" w:rsidRDefault="0074388E" w:rsidP="007438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4D970E8E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0D18E839" w14:textId="77777777" w:rsidR="004F7D0F" w:rsidRDefault="004F7D0F" w:rsidP="0074388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7163A46" w14:textId="64BEF70F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6AC65D5A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56F8424D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6C8DADA4" w14:textId="77777777" w:rsidR="0074388E" w:rsidRDefault="0074388E">
      <w:pPr>
        <w:rPr>
          <w:lang w:val="ru-RU"/>
        </w:rPr>
      </w:pPr>
    </w:p>
    <w:p w14:paraId="369CACDC" w14:textId="32077D30" w:rsidR="0074388E" w:rsidRPr="00A9356B" w:rsidRDefault="0074388E" w:rsidP="004F7D0F">
      <w:pPr>
        <w:spacing w:after="0" w:line="264" w:lineRule="auto"/>
        <w:ind w:left="12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33A048E4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27192BEB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0BB6AF17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7A67BB3A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788690E9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5D7229C3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7FB90610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782A870D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128BE5A7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1BF5E8C0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43EEC040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3952416D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23A4B4D6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00BA3F1A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04137542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798609EA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A9356B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26375067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lastRenderedPageBreak/>
        <w:t>Культурная жизнь. Духовные ценности, традиционные ценности российского народа.</w:t>
      </w:r>
    </w:p>
    <w:p w14:paraId="33143358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условиях современного общества.</w:t>
      </w:r>
    </w:p>
    <w:p w14:paraId="29028C17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61C50F04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794B1DBE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51C0F7CF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72EFAEB7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700E9F9C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7C0E0AB2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41BD4593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522FC6F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7A3AF49B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42C6C6AF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5EC10276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</w:t>
      </w:r>
      <w:r w:rsidRPr="00A9356B">
        <w:rPr>
          <w:rFonts w:ascii="Times New Roman" w:hAnsi="Times New Roman"/>
          <w:color w:val="000000"/>
          <w:sz w:val="28"/>
          <w:lang w:val="ru-RU"/>
        </w:rPr>
        <w:lastRenderedPageBreak/>
        <w:t>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A9356B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A9356B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A935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D884F5F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6159B591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49977582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5283E367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28B7C4D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D06CDC3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79107605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78CA943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3A46242A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2FE63B45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E7CA201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lastRenderedPageBreak/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A935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E5FD55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3D87F6F8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A935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41A60E3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303A14F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A935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D501A0E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65047A6D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7D9A4A6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738E7A93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3C01466C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17F7822A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0D495270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50EC499C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13D0C4FC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4B21ACD2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65EFD3BF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C9B2FF6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288BC796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1574897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A935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9356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32C9F751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9219F8B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69F2450D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0E4FEE59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2B77920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25297A72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34B3CD5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386993EB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55C5E5C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039CCDE9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19418FF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198FAEB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382DEE7B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5522BC46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09DB03C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2C7EA95E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2343E23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79408706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B88E7DE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E33FEB3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BBEE4B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558B8C3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17B4F5EC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144B137D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F375118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282EBF6A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4721A1B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4860340E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2DB9EA68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0627225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BC1D187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5900AF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200DD21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762FEE16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7CDBD8E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1AEDA8DC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A73C336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3614A671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5141FCE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B8F8760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C4951D3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23D517D8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1008D9D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4D459933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02131937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1BB04BC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EB16B26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7689342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71E60797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A9356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9356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20BE2A09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3A5F709D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A700C9A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37A05A6B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DB9990F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74319449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2D12AB6F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40477EFE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11DF9C8F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4A85DBF6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0C54472F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Принятие себя и других:</w:t>
      </w:r>
    </w:p>
    <w:p w14:paraId="183B8F3F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3FF32E11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6F3B1545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8ABE2C4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052745DC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4EAFB56E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082476BD" w14:textId="0018F96E" w:rsidR="0074388E" w:rsidRPr="00A9356B" w:rsidRDefault="0074388E" w:rsidP="004F7D0F">
      <w:pPr>
        <w:spacing w:after="0" w:line="264" w:lineRule="auto"/>
        <w:ind w:left="12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9EBEAA7" w14:textId="77777777" w:rsidR="0074388E" w:rsidRPr="00A9356B" w:rsidRDefault="0074388E" w:rsidP="0074388E">
      <w:pPr>
        <w:spacing w:after="0" w:line="264" w:lineRule="auto"/>
        <w:ind w:left="120"/>
        <w:jc w:val="both"/>
        <w:rPr>
          <w:lang w:val="ru-RU"/>
        </w:rPr>
      </w:pPr>
    </w:p>
    <w:p w14:paraId="6A95F922" w14:textId="77777777" w:rsidR="0074388E" w:rsidRPr="00A9356B" w:rsidRDefault="0074388E" w:rsidP="0074388E">
      <w:pPr>
        <w:spacing w:after="0" w:line="264" w:lineRule="auto"/>
        <w:ind w:firstLine="600"/>
        <w:jc w:val="both"/>
        <w:rPr>
          <w:lang w:val="ru-RU"/>
        </w:rPr>
      </w:pPr>
      <w:r w:rsidRPr="00A9356B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16837FEB" w14:textId="77777777" w:rsidR="0074388E" w:rsidRPr="00A9356B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4DCF29CB" w14:textId="77777777" w:rsidR="0074388E" w:rsidRPr="00A9356B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1F833F45" w14:textId="77777777" w:rsidR="0074388E" w:rsidRPr="00A9356B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091EEA79" w14:textId="77777777" w:rsidR="0074388E" w:rsidRPr="00A9356B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0215E479" w14:textId="77777777" w:rsidR="0074388E" w:rsidRPr="00A9356B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9356B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1CEAB87F" w14:textId="77777777" w:rsidR="0074388E" w:rsidRPr="00BF60D0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73B49F00" w14:textId="77777777" w:rsidR="0074388E" w:rsidRPr="00BF60D0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7344C30D" w14:textId="77777777" w:rsidR="0074388E" w:rsidRPr="00BF60D0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</w:t>
      </w:r>
      <w:r w:rsidRPr="00BF60D0">
        <w:rPr>
          <w:rFonts w:ascii="Times New Roman" w:hAnsi="Times New Roman"/>
          <w:color w:val="000000"/>
          <w:sz w:val="28"/>
          <w:lang w:val="ru-RU"/>
        </w:rPr>
        <w:lastRenderedPageBreak/>
        <w:t>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2FFBB3E6" w14:textId="77777777" w:rsidR="0074388E" w:rsidRPr="00BF60D0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663140DD" w14:textId="77777777" w:rsidR="0074388E" w:rsidRPr="00BF60D0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0A9254FA" w14:textId="77777777" w:rsidR="0074388E" w:rsidRPr="00BF60D0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2AD2A382" w14:textId="77777777" w:rsidR="0074388E" w:rsidRPr="00BF60D0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6DD77DE7" w14:textId="77777777" w:rsidR="0074388E" w:rsidRPr="00BF60D0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7F05F249" w14:textId="77777777" w:rsidR="0074388E" w:rsidRPr="00BF60D0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222CE5F7" w14:textId="77777777" w:rsidR="0074388E" w:rsidRPr="00BF60D0" w:rsidRDefault="0074388E" w:rsidP="0074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2F7EE98E" w14:textId="77777777" w:rsidR="0074388E" w:rsidRDefault="0074388E" w:rsidP="0074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Общество,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14:paraId="32D2C899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5B667185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 xml:space="preserve">характеризовать устройство общества, российское государство, высшие органы государственной власти в Российской Федерации, традиционные </w:t>
      </w:r>
      <w:r w:rsidRPr="00BF60D0">
        <w:rPr>
          <w:rFonts w:ascii="Times New Roman" w:hAnsi="Times New Roman"/>
          <w:color w:val="000000"/>
          <w:sz w:val="28"/>
          <w:lang w:val="ru-RU"/>
        </w:rPr>
        <w:lastRenderedPageBreak/>
        <w:t>российские духовно-нравственные ценности, особенности информационного общества;</w:t>
      </w:r>
    </w:p>
    <w:p w14:paraId="041DD04A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06CC599D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68968E63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72E14833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479BBD5F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3CBCAE45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2D764EDB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2EBBED78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7A91DA20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4869ED0B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22B79CBC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790494B0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3FC90D36" w14:textId="77777777" w:rsidR="0074388E" w:rsidRPr="00BF60D0" w:rsidRDefault="0074388E" w:rsidP="0074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60D0">
        <w:rPr>
          <w:rFonts w:ascii="Times New Roman" w:hAnsi="Times New Roman"/>
          <w:color w:val="000000"/>
          <w:sz w:val="28"/>
          <w:lang w:val="ru-RU"/>
        </w:rPr>
        <w:t xml:space="preserve">осуществлять совместную деятельность, включая взаимодействие с людьми другой культуры, национальной и религиозной принадлежности </w:t>
      </w:r>
      <w:r w:rsidRPr="00BF60D0">
        <w:rPr>
          <w:rFonts w:ascii="Times New Roman" w:hAnsi="Times New Roman"/>
          <w:color w:val="000000"/>
          <w:sz w:val="28"/>
          <w:lang w:val="ru-RU"/>
        </w:rPr>
        <w:lastRenderedPageBreak/>
        <w:t>на основе взаимопонимания между людьми разных культур; осознавать ценность культуры и традиций народов России.</w:t>
      </w:r>
    </w:p>
    <w:p w14:paraId="31D8C243" w14:textId="77777777" w:rsidR="0074388E" w:rsidRPr="004F7D0F" w:rsidRDefault="0074388E" w:rsidP="004F7D0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561EED6D" w14:textId="46F7F758" w:rsidR="0074388E" w:rsidRPr="0074388E" w:rsidRDefault="0074388E" w:rsidP="0074388E">
      <w:pPr>
        <w:spacing w:after="0"/>
        <w:ind w:left="120"/>
      </w:pPr>
      <w:r w:rsidRPr="0074388E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B874164" w14:textId="77777777" w:rsidR="0074388E" w:rsidRPr="0074388E" w:rsidRDefault="0074388E" w:rsidP="0074388E">
      <w:pPr>
        <w:spacing w:after="0"/>
        <w:ind w:left="120"/>
      </w:pPr>
      <w:r w:rsidRPr="0074388E"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1845"/>
        <w:gridCol w:w="902"/>
        <w:gridCol w:w="1744"/>
        <w:gridCol w:w="1809"/>
        <w:gridCol w:w="2680"/>
      </w:tblGrid>
      <w:tr w:rsidR="0074388E" w:rsidRPr="0074388E" w14:paraId="1D53209B" w14:textId="77777777" w:rsidTr="004A2F4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48E85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3C3B16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3B2BB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DC6D9A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65733B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026072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3AD03A" w14:textId="77777777" w:rsidR="0074388E" w:rsidRPr="0074388E" w:rsidRDefault="0074388E" w:rsidP="0074388E">
            <w:pPr>
              <w:spacing w:after="0"/>
              <w:ind w:left="135"/>
            </w:pPr>
          </w:p>
        </w:tc>
      </w:tr>
      <w:tr w:rsidR="0074388E" w:rsidRPr="0074388E" w14:paraId="76273C12" w14:textId="77777777" w:rsidTr="004A2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6A47E" w14:textId="77777777" w:rsidR="0074388E" w:rsidRPr="0074388E" w:rsidRDefault="0074388E" w:rsidP="00743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12282" w14:textId="77777777" w:rsidR="0074388E" w:rsidRPr="0074388E" w:rsidRDefault="0074388E" w:rsidP="0074388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85998F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60F5F7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C8D799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00404BD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369FBF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9B6177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F6EE78" w14:textId="77777777" w:rsidR="0074388E" w:rsidRPr="0074388E" w:rsidRDefault="0074388E" w:rsidP="0074388E"/>
        </w:tc>
      </w:tr>
      <w:tr w:rsidR="0074388E" w:rsidRPr="00FC1B39" w14:paraId="41CDEE84" w14:textId="77777777" w:rsidTr="004A2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386D82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74388E" w:rsidRPr="00FC1B39" w14:paraId="502A0157" w14:textId="77777777" w:rsidTr="004A2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4441313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29C8092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8FD0B27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A18DCB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C9682E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AE98D6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FC1B39" w14:paraId="1A30B1FA" w14:textId="77777777" w:rsidTr="004A2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68237E6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A775D3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F6028D9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0BD6C9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3BC193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7DF51A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FC1B39" w14:paraId="4829BF5A" w14:textId="77777777" w:rsidTr="004A2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287AE4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FF6A14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952E4C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1DF9D2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05B4EC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FA8E17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FC1B39" w14:paraId="75B41043" w14:textId="77777777" w:rsidTr="004A2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49EC5FA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1DB8F9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Человек в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4E084A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9A0E4EF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7B8DCC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FBB74F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74388E" w14:paraId="4C0AF9D4" w14:textId="77777777" w:rsidTr="004A2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0CDE2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470E2D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F79B3C" w14:textId="77777777" w:rsidR="0074388E" w:rsidRPr="0074388E" w:rsidRDefault="0074388E" w:rsidP="0074388E"/>
        </w:tc>
      </w:tr>
      <w:tr w:rsidR="0074388E" w:rsidRPr="00FC1B39" w14:paraId="303DDF3D" w14:textId="77777777" w:rsidTr="004A2F4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1F1A39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74388E" w:rsidRPr="00FC1B39" w14:paraId="0798BFDD" w14:textId="77777777" w:rsidTr="004A2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A9FB87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23581D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Общество —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жизнь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F823DA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8461CD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DA8B5D7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54ADB4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FC1B39" w14:paraId="743C3D40" w14:textId="77777777" w:rsidTr="004A2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05434D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F3956D" w14:textId="77777777" w:rsidR="0074388E" w:rsidRPr="0074388E" w:rsidRDefault="0074388E" w:rsidP="0074388E">
            <w:pPr>
              <w:spacing w:after="0"/>
              <w:ind w:left="135"/>
            </w:pP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B82FC5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0D62BF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920C7C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F5B562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FC1B39" w14:paraId="4560CB06" w14:textId="77777777" w:rsidTr="004A2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606B97C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069FFE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lastRenderedPageBreak/>
              <w:t>участники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83493DD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4194ECA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F07C7D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E4B0D6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FC1B39" w14:paraId="2629B768" w14:textId="77777777" w:rsidTr="004A2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597162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5F8C06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8BB0B2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0699CC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46E7C6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366767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FC1B39" w14:paraId="642D13CF" w14:textId="77777777" w:rsidTr="004A2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6DD438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732E19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BC7967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8A5C3A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0107EA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999D1D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FC1B39" w14:paraId="46A404E2" w14:textId="77777777" w:rsidTr="004A2F4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05DE7D5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93A4FB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2CF96A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C69353F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2C6E48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8F8312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74388E" w14:paraId="017AD0C9" w14:textId="77777777" w:rsidTr="004A2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C268C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3F9788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A531F7" w14:textId="77777777" w:rsidR="0074388E" w:rsidRPr="0074388E" w:rsidRDefault="0074388E" w:rsidP="0074388E"/>
        </w:tc>
      </w:tr>
      <w:tr w:rsidR="0074388E" w:rsidRPr="00FC1B39" w14:paraId="1D310E4D" w14:textId="77777777" w:rsidTr="004A2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872C1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C4737BF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327354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7F284C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39A9B9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74388E" w:rsidRPr="0074388E" w14:paraId="0F124F71" w14:textId="77777777" w:rsidTr="004A2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FE6F9E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50D03D3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588034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3B40D5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32DB42" w14:textId="77777777" w:rsidR="0074388E" w:rsidRPr="0074388E" w:rsidRDefault="0074388E" w:rsidP="0074388E"/>
        </w:tc>
      </w:tr>
    </w:tbl>
    <w:p w14:paraId="5F7FCD81" w14:textId="77777777" w:rsidR="0074388E" w:rsidRDefault="0074388E" w:rsidP="0074388E"/>
    <w:p w14:paraId="6EF8DB38" w14:textId="77777777" w:rsidR="0074388E" w:rsidRPr="0074388E" w:rsidRDefault="0074388E" w:rsidP="0074388E">
      <w:pPr>
        <w:spacing w:after="0"/>
        <w:ind w:left="120"/>
      </w:pPr>
      <w:r w:rsidRPr="0074388E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5BFEF6EB" w14:textId="5D2185A7" w:rsidR="0074388E" w:rsidRPr="0074388E" w:rsidRDefault="0074388E" w:rsidP="0074388E">
      <w:pPr>
        <w:spacing w:after="0"/>
        <w:ind w:left="120"/>
      </w:pPr>
      <w:r w:rsidRPr="0074388E">
        <w:rPr>
          <w:rFonts w:ascii="Times New Roman" w:hAnsi="Times New Roman"/>
          <w:b/>
          <w:color w:val="000000"/>
          <w:sz w:val="28"/>
        </w:rPr>
        <w:t xml:space="preserve">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1854"/>
        <w:gridCol w:w="789"/>
        <w:gridCol w:w="1493"/>
        <w:gridCol w:w="1547"/>
        <w:gridCol w:w="1104"/>
        <w:gridCol w:w="2266"/>
      </w:tblGrid>
      <w:tr w:rsidR="0074388E" w:rsidRPr="0074388E" w14:paraId="2C89B889" w14:textId="77777777" w:rsidTr="004A2F4D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36DB6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A4BEE1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3B7676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3C5399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600068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FC57DF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C3C16D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E0745F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3DD516F" w14:textId="77777777" w:rsidR="0074388E" w:rsidRPr="0074388E" w:rsidRDefault="0074388E" w:rsidP="0074388E">
            <w:pPr>
              <w:spacing w:after="0"/>
              <w:ind w:left="135"/>
            </w:pPr>
          </w:p>
        </w:tc>
      </w:tr>
      <w:tr w:rsidR="0074388E" w:rsidRPr="0074388E" w14:paraId="7AA39D83" w14:textId="77777777" w:rsidTr="004A2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7935DD" w14:textId="77777777" w:rsidR="0074388E" w:rsidRPr="0074388E" w:rsidRDefault="0074388E" w:rsidP="00743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142DCF" w14:textId="77777777" w:rsidR="0074388E" w:rsidRPr="0074388E" w:rsidRDefault="0074388E" w:rsidP="0074388E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2E45D3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399182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900A9B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5F3C91B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76E0C3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99450D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ABDA5" w14:textId="77777777" w:rsidR="0074388E" w:rsidRPr="0074388E" w:rsidRDefault="0074388E" w:rsidP="007438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A2614" w14:textId="77777777" w:rsidR="0074388E" w:rsidRPr="0074388E" w:rsidRDefault="0074388E" w:rsidP="0074388E"/>
        </w:tc>
      </w:tr>
      <w:tr w:rsidR="0074388E" w:rsidRPr="00FC1B39" w14:paraId="180E21FB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DE9908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A1BE39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F0B3CFD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2F9D2A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6AD136C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8CEF4CA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691F26D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88E" w:rsidRPr="00FC1B39" w14:paraId="662924FD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3A609D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995D58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9EF1FB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9B5EB12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07F6EB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3987175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A457869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388E" w:rsidRPr="00FC1B39" w14:paraId="01D0780B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7CFDBD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1F10DA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BD66931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8E4927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993A86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673353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28A862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388E" w:rsidRPr="00FC1B39" w14:paraId="5BD4834D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99F991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07F2A9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EF53D13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34C929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15F9C5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1BC62B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B8E4407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388E" w:rsidRPr="00FC1B39" w14:paraId="3E32589C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BE1B1C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22B77E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E65111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C0C00F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B94D2D8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76988AD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AD3762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388E" w:rsidRPr="00FC1B39" w14:paraId="31C2D939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C7E2061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ACFC8E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061D330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EFBF29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85894C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F0F6C2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375BA0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388E" w:rsidRPr="00FC1B39" w14:paraId="280FE6C9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144038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F05605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20E812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E739D88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46F3D94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A9A2211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619D513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388E" w:rsidRPr="00FC1B39" w14:paraId="52AFBC00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157F4B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C124A8" w14:textId="77777777" w:rsidR="0074388E" w:rsidRPr="0074388E" w:rsidRDefault="0074388E" w:rsidP="0074388E">
            <w:pPr>
              <w:spacing w:after="0"/>
              <w:ind w:left="135"/>
            </w:pP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как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0A814A7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2D196A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34F40A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82F946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9A1E3DE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88E" w:rsidRPr="00FC1B39" w14:paraId="65A3510B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CC2BAF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B4B0B1" w14:textId="77777777" w:rsidR="0074388E" w:rsidRPr="0074388E" w:rsidRDefault="0074388E" w:rsidP="0074388E">
            <w:pPr>
              <w:spacing w:after="0"/>
              <w:ind w:left="135"/>
            </w:pP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EB4128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2F609E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9A5302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6F43C1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86F64A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388E" w:rsidRPr="00FC1B39" w14:paraId="5CBC3281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568FCDF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B9C3BC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97037F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86E172C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7BCC60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5C4D1B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06AA33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388E" w:rsidRPr="00FC1B39" w14:paraId="4216DE56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EA76C0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DA6F34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E8F45D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8F3386D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C8809F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FB1120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CCEFC3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74388E" w:rsidRPr="00FC1B39" w14:paraId="5B1214B0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5C6290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3DCF35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742F421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9C7899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CB3A8E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924389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35B29D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4388E" w:rsidRPr="00FC1B39" w14:paraId="3B409CB5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B0941B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2EA66E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</w:t>
            </w: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Групповые нормы и правила.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B37C89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CBD84E9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DA0C320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6A6C6E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CCE8E95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388E" w:rsidRPr="00FC1B39" w14:paraId="16B51395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C89688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43C3E4" w14:textId="77777777" w:rsidR="0074388E" w:rsidRPr="0074388E" w:rsidRDefault="0074388E" w:rsidP="0074388E">
            <w:pPr>
              <w:spacing w:after="0"/>
              <w:ind w:left="135"/>
            </w:pP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CBEA531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D43ED1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7AA5A0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930D2D4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114D17B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88E" w:rsidRPr="00FC1B39" w14:paraId="7D1BF189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BD01F0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002C1D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A94779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27DF38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AB679F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B31767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959FAF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4388E" w:rsidRPr="00FC1B39" w14:paraId="33D16CFB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40E0371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A6C478" w14:textId="77777777" w:rsidR="0074388E" w:rsidRPr="0074388E" w:rsidRDefault="0074388E" w:rsidP="0074388E">
            <w:pPr>
              <w:spacing w:after="0"/>
              <w:ind w:left="135"/>
            </w:pP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CBEED5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9646E8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2B10D8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931EAC9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090353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74388E" w:rsidRPr="00FC1B39" w14:paraId="62ECB3D1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44EAD42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5968CF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16B101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914B1B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FB192F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301F9C4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D797F0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388E" w:rsidRPr="00FC1B39" w14:paraId="3FC20B95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DBB4CC4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7CCE01" w14:textId="77777777" w:rsidR="0074388E" w:rsidRPr="0074388E" w:rsidRDefault="0074388E" w:rsidP="0074388E">
            <w:pPr>
              <w:spacing w:after="0"/>
              <w:ind w:left="135"/>
            </w:pP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FF7A4D4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A7B0FC9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1989C1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4C69525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15472BA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74388E" w:rsidRPr="00FC1B39" w14:paraId="181F2DC1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2432DF2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465616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61542C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7E6EF15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6EBCF7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0541C62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5D1AE79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388E" w:rsidRPr="00FC1B39" w14:paraId="1466FF8C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2AF7C3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6FEBF4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BBA9B7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6A7C31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82B2BCE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3C6D07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82F94AA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4388E" w:rsidRPr="00FC1B39" w14:paraId="6D7E8E8B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6663C4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0E421A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0AA880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EF142A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E544AF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88B49B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857FA5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388E" w:rsidRPr="00FC1B39" w14:paraId="58B60EDF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2F4DC7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C798B1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39B07F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34A4B9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A0039A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FB72633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416B17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74388E" w:rsidRPr="00FC1B39" w14:paraId="09911F7F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655FB8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160676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702B6EE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E30AF0A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B7DFBB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0F059D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573B78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388E" w:rsidRPr="00FC1B39" w14:paraId="5B75C345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7207C2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A04EED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Что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4388E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74388E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500D5CE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17157B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9FDAC3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9844D5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95589F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388E" w:rsidRPr="00FC1B39" w14:paraId="6A0EFF23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D1237A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4AF15D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1A41CB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55AEDC0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C5FB2E6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5ED45C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0586BE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88E" w:rsidRPr="00FC1B39" w14:paraId="29B12210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5ED2EE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CEDFE9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770B340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9994A2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E80AC1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F16A47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386E94E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388E" w:rsidRPr="00FC1B39" w14:paraId="586B512E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7499A8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376D58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6A7BFF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23B3DD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4B7F10A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A6D89C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D0B98D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74388E" w:rsidRPr="00FC1B39" w14:paraId="5E339933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162E66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FECCFA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0A8F6D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2D2522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1F66FB4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282B06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076ED4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74388E" w:rsidRPr="00FC1B39" w14:paraId="44A97D56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891FBA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93197C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4567B7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AA89DC3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B92A38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7955ACC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C8FD49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74388E" w:rsidRPr="00FC1B39" w14:paraId="2D72FD0D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3A1F57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D110F1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C83BA34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8B2FC4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B421A1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7B1CDE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0F4265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388E" w:rsidRPr="00FC1B39" w14:paraId="7ED57FBB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F62A5D4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808224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0D8DE6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097CE9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09ADA5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5752DB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127314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4388E" w:rsidRPr="00FC1B39" w14:paraId="3943F50D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923559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158076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EDDC46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28461D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16BAD3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D0A06E5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4B75BA6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74388E" w:rsidRPr="00FC1B39" w14:paraId="1BF62F26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1CD666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5A0FBA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1A1208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32B758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B056CE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FEDA47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08AD89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bookmarkStart w:id="0" w:name="_Hlk137733440"/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bookmarkEnd w:id="0"/>
            <w:r w:rsidRPr="0074388E">
              <w:fldChar w:fldCharType="begin"/>
            </w:r>
            <w:r w:rsidRPr="0074388E">
              <w:instrText>HYPERLINK</w:instrText>
            </w:r>
            <w:r w:rsidRPr="0074388E">
              <w:rPr>
                <w:lang w:val="ru-RU"/>
              </w:rPr>
              <w:instrText xml:space="preserve"> "</w:instrText>
            </w:r>
            <w:r w:rsidRPr="0074388E">
              <w:instrText>https</w:instrText>
            </w:r>
            <w:r w:rsidRPr="0074388E">
              <w:rPr>
                <w:lang w:val="ru-RU"/>
              </w:rPr>
              <w:instrText>://</w:instrText>
            </w:r>
            <w:r w:rsidRPr="0074388E">
              <w:instrText>m</w:instrText>
            </w:r>
            <w:r w:rsidRPr="0074388E">
              <w:rPr>
                <w:lang w:val="ru-RU"/>
              </w:rPr>
              <w:instrText>.</w:instrText>
            </w:r>
            <w:r w:rsidRPr="0074388E">
              <w:instrText>edsoo</w:instrText>
            </w:r>
            <w:r w:rsidRPr="0074388E">
              <w:rPr>
                <w:lang w:val="ru-RU"/>
              </w:rPr>
              <w:instrText>.</w:instrText>
            </w:r>
            <w:r w:rsidRPr="0074388E">
              <w:instrText>ru</w:instrText>
            </w:r>
            <w:r w:rsidRPr="0074388E">
              <w:rPr>
                <w:lang w:val="ru-RU"/>
              </w:rPr>
              <w:instrText>/</w:instrText>
            </w:r>
            <w:r w:rsidRPr="0074388E">
              <w:instrText>f</w:instrText>
            </w:r>
            <w:r w:rsidRPr="0074388E">
              <w:rPr>
                <w:lang w:val="ru-RU"/>
              </w:rPr>
              <w:instrText>5</w:instrText>
            </w:r>
            <w:r w:rsidRPr="0074388E">
              <w:instrText>eba</w:instrText>
            </w:r>
            <w:r w:rsidRPr="0074388E">
              <w:rPr>
                <w:lang w:val="ru-RU"/>
              </w:rPr>
              <w:instrText>17</w:instrText>
            </w:r>
            <w:r w:rsidRPr="0074388E">
              <w:instrText>a</w:instrText>
            </w:r>
            <w:r w:rsidRPr="0074388E">
              <w:rPr>
                <w:lang w:val="ru-RU"/>
              </w:rPr>
              <w:instrText>" \</w:instrText>
            </w:r>
            <w:r w:rsidRPr="0074388E">
              <w:instrText>h</w:instrText>
            </w:r>
            <w:r w:rsidRPr="0074388E">
              <w:fldChar w:fldCharType="separate"/>
            </w:r>
            <w:r w:rsidRPr="0074388E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4388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74388E"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4388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74388E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74388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74388E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74388E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74388E"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4388E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 w:rsidRPr="0074388E">
              <w:rPr>
                <w:rFonts w:ascii="Times New Roman" w:hAnsi="Times New Roman"/>
                <w:color w:val="0000FF"/>
                <w:u w:val="single"/>
              </w:rPr>
              <w:t>eba</w:t>
            </w:r>
            <w:r w:rsidRPr="0074388E">
              <w:rPr>
                <w:rFonts w:ascii="Times New Roman" w:hAnsi="Times New Roman"/>
                <w:color w:val="0000FF"/>
                <w:u w:val="single"/>
                <w:lang w:val="ru-RU"/>
              </w:rPr>
              <w:t>17</w:t>
            </w:r>
            <w:r w:rsidRPr="0074388E"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4388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74388E" w:rsidRPr="00FC1B39" w14:paraId="00B0C0D7" w14:textId="77777777" w:rsidTr="004A2F4D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7B7821" w14:textId="77777777" w:rsidR="0074388E" w:rsidRPr="0074388E" w:rsidRDefault="0074388E" w:rsidP="0074388E">
            <w:pPr>
              <w:spacing w:after="0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BC7416" w14:textId="77777777" w:rsidR="0074388E" w:rsidRPr="0074388E" w:rsidRDefault="0074388E" w:rsidP="0074388E">
            <w:pPr>
              <w:spacing w:after="0"/>
              <w:ind w:left="135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BE519F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4E34AD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047AA9D" w14:textId="77777777" w:rsidR="0074388E" w:rsidRPr="0074388E" w:rsidRDefault="0074388E" w:rsidP="0074388E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6913BE" w14:textId="77777777" w:rsidR="0074388E" w:rsidRPr="0074388E" w:rsidRDefault="0074388E" w:rsidP="0074388E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27172C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74388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74388E"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74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4388E" w:rsidRPr="0074388E" w14:paraId="758EAC5B" w14:textId="77777777" w:rsidTr="004A2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2A105" w14:textId="77777777" w:rsidR="0074388E" w:rsidRPr="0074388E" w:rsidRDefault="0074388E" w:rsidP="0074388E">
            <w:pPr>
              <w:spacing w:after="0"/>
              <w:ind w:left="135"/>
              <w:rPr>
                <w:lang w:val="ru-RU"/>
              </w:rPr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C47F709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DCFEC8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270D1A" w14:textId="77777777" w:rsidR="0074388E" w:rsidRPr="0074388E" w:rsidRDefault="0074388E" w:rsidP="0074388E">
            <w:pPr>
              <w:spacing w:after="0"/>
              <w:ind w:left="135"/>
              <w:jc w:val="center"/>
            </w:pPr>
            <w:r w:rsidRPr="0074388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2EA578" w14:textId="77777777" w:rsidR="0074388E" w:rsidRPr="0074388E" w:rsidRDefault="0074388E" w:rsidP="0074388E"/>
        </w:tc>
      </w:tr>
    </w:tbl>
    <w:p w14:paraId="10E373BD" w14:textId="77777777" w:rsidR="0074388E" w:rsidRDefault="0074388E" w:rsidP="0074388E"/>
    <w:p w14:paraId="5004132F" w14:textId="77777777" w:rsidR="004F7D0F" w:rsidRPr="004F7D0F" w:rsidRDefault="004F7D0F" w:rsidP="004F7D0F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4F7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4760D01C" w14:textId="77777777" w:rsidR="004F7D0F" w:rsidRPr="004F7D0F" w:rsidRDefault="004F7D0F" w:rsidP="004F7D0F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F7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81C9A6F" w14:textId="77777777" w:rsidR="004F7D0F" w:rsidRPr="004F7D0F" w:rsidRDefault="004F7D0F" w:rsidP="004F7D0F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F7D0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​‌‌​1.Учебник «История древнего мира», Вигасин </w:t>
      </w:r>
      <w:proofErr w:type="gramStart"/>
      <w:r w:rsidRPr="004F7D0F">
        <w:rPr>
          <w:rFonts w:ascii="Times New Roman" w:eastAsia="Calibri" w:hAnsi="Times New Roman" w:cs="Times New Roman"/>
          <w:color w:val="000000"/>
          <w:sz w:val="28"/>
          <w:lang w:val="ru-RU"/>
        </w:rPr>
        <w:t>А.А.,Годер</w:t>
      </w:r>
      <w:proofErr w:type="gramEnd"/>
      <w:r w:rsidRPr="004F7D0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Г.И. , Свенцицкая И.С., под редакцией А.А. Искандерова, Москва «Просвещение»,2023г</w:t>
      </w:r>
    </w:p>
    <w:p w14:paraId="2C5D937B" w14:textId="77777777" w:rsidR="004F7D0F" w:rsidRPr="004F7D0F" w:rsidRDefault="004F7D0F" w:rsidP="004F7D0F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F7D0F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</w:p>
    <w:p w14:paraId="1CEF9287" w14:textId="77777777" w:rsidR="004F7D0F" w:rsidRPr="004F7D0F" w:rsidRDefault="004F7D0F" w:rsidP="004F7D0F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4F7D0F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14:paraId="2DD50B67" w14:textId="77777777" w:rsidR="004F7D0F" w:rsidRPr="004F7D0F" w:rsidRDefault="004F7D0F" w:rsidP="004F7D0F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F7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1233765" w14:textId="77777777" w:rsidR="004F7D0F" w:rsidRPr="004F7D0F" w:rsidRDefault="004F7D0F" w:rsidP="004F7D0F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F7D0F">
        <w:rPr>
          <w:rFonts w:ascii="Times New Roman" w:eastAsia="Calibri" w:hAnsi="Times New Roman" w:cs="Times New Roman"/>
          <w:color w:val="000000"/>
          <w:sz w:val="28"/>
          <w:lang w:val="ru-RU"/>
        </w:rPr>
        <w:t>​‌‌​1.</w:t>
      </w:r>
    </w:p>
    <w:p w14:paraId="1F111AC0" w14:textId="77777777" w:rsidR="004F7D0F" w:rsidRPr="004F7D0F" w:rsidRDefault="004F7D0F" w:rsidP="004F7D0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6E3BF14B" w14:textId="77777777" w:rsidR="004F7D0F" w:rsidRPr="004F7D0F" w:rsidRDefault="004F7D0F" w:rsidP="004F7D0F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4F7D0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CA4B745" w14:textId="77777777" w:rsidR="004F7D0F" w:rsidRPr="004F7D0F" w:rsidRDefault="004F7D0F" w:rsidP="004F7D0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4F7D0F">
        <w:rPr>
          <w:rFonts w:ascii="Times New Roman" w:eastAsia="Calibri" w:hAnsi="Times New Roman" w:cs="Times New Roman"/>
          <w:color w:val="000000"/>
          <w:sz w:val="24"/>
          <w:lang w:val="ru-RU"/>
        </w:rPr>
        <w:t>Библиотека ЦОК</w:t>
      </w:r>
    </w:p>
    <w:p w14:paraId="261790A2" w14:textId="77777777" w:rsidR="004F7D0F" w:rsidRPr="004F7D0F" w:rsidRDefault="004F7D0F" w:rsidP="004F7D0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7D0F">
        <w:rPr>
          <w:rFonts w:ascii="Times New Roman" w:eastAsia="Calibri" w:hAnsi="Times New Roman" w:cs="Times New Roman"/>
          <w:sz w:val="24"/>
          <w:szCs w:val="24"/>
          <w:lang w:val="ru-RU"/>
        </w:rPr>
        <w:t>Платформа РЭШ</w:t>
      </w:r>
    </w:p>
    <w:p w14:paraId="71146406" w14:textId="77777777" w:rsidR="004F7D0F" w:rsidRPr="004F7D0F" w:rsidRDefault="004F7D0F" w:rsidP="004F7D0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7D0F">
        <w:rPr>
          <w:rFonts w:ascii="Times New Roman" w:eastAsia="Calibri" w:hAnsi="Times New Roman" w:cs="Times New Roman"/>
          <w:sz w:val="24"/>
          <w:szCs w:val="24"/>
          <w:lang w:val="ru-RU"/>
        </w:rPr>
        <w:t>«Я класс»</w:t>
      </w:r>
    </w:p>
    <w:p w14:paraId="364E3DD4" w14:textId="77777777" w:rsidR="004F7D0F" w:rsidRPr="004F7D0F" w:rsidRDefault="004F7D0F" w:rsidP="004F7D0F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7D0F">
        <w:rPr>
          <w:rFonts w:ascii="Times New Roman" w:eastAsia="Calibri" w:hAnsi="Times New Roman" w:cs="Times New Roman"/>
          <w:sz w:val="24"/>
          <w:szCs w:val="24"/>
          <w:lang w:val="ru-RU"/>
        </w:rPr>
        <w:t>«Сферум»</w:t>
      </w:r>
    </w:p>
    <w:p w14:paraId="72A6CD66" w14:textId="77777777" w:rsidR="004F7D0F" w:rsidRPr="004F7D0F" w:rsidRDefault="004F7D0F" w:rsidP="004F7D0F">
      <w:pPr>
        <w:rPr>
          <w:rFonts w:ascii="Calibri" w:eastAsia="Calibri" w:hAnsi="Calibri" w:cs="Times New Roman"/>
          <w:lang w:val="ru-RU"/>
        </w:rPr>
      </w:pPr>
    </w:p>
    <w:p w14:paraId="0D958FA7" w14:textId="77777777" w:rsidR="004F7D0F" w:rsidRDefault="004F7D0F" w:rsidP="004F7D0F">
      <w:pPr>
        <w:ind w:firstLine="708"/>
      </w:pPr>
    </w:p>
    <w:p w14:paraId="5AE6F922" w14:textId="77777777" w:rsidR="004F7D0F" w:rsidRDefault="004F7D0F" w:rsidP="004F7D0F"/>
    <w:p w14:paraId="7D770F00" w14:textId="77777777" w:rsidR="004F7D0F" w:rsidRPr="004F7D0F" w:rsidRDefault="004F7D0F" w:rsidP="004F7D0F">
      <w:pPr>
        <w:sectPr w:rsidR="004F7D0F" w:rsidRPr="004F7D0F" w:rsidSect="00FC1B39">
          <w:pgSz w:w="11906" w:h="16383"/>
          <w:pgMar w:top="1701" w:right="1134" w:bottom="851" w:left="1134" w:header="720" w:footer="720" w:gutter="0"/>
          <w:cols w:space="720"/>
        </w:sectPr>
      </w:pPr>
    </w:p>
    <w:p w14:paraId="4C7E6689" w14:textId="77777777" w:rsidR="0074388E" w:rsidRPr="0074388E" w:rsidRDefault="0074388E" w:rsidP="0074388E">
      <w:pPr>
        <w:sectPr w:rsidR="0074388E" w:rsidRPr="007438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3AEE37" w14:textId="77777777" w:rsidR="0074388E" w:rsidRPr="0074388E" w:rsidRDefault="0074388E">
      <w:pPr>
        <w:rPr>
          <w:lang w:val="ru-RU"/>
        </w:rPr>
      </w:pPr>
    </w:p>
    <w:sectPr w:rsidR="0074388E" w:rsidRPr="0074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112A" w14:textId="77777777" w:rsidR="00E27D32" w:rsidRDefault="00E27D32" w:rsidP="004F7D0F">
      <w:pPr>
        <w:spacing w:after="0" w:line="240" w:lineRule="auto"/>
      </w:pPr>
      <w:r>
        <w:separator/>
      </w:r>
    </w:p>
  </w:endnote>
  <w:endnote w:type="continuationSeparator" w:id="0">
    <w:p w14:paraId="21D9D61A" w14:textId="77777777" w:rsidR="00E27D32" w:rsidRDefault="00E27D32" w:rsidP="004F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CE53" w14:textId="77777777" w:rsidR="00E27D32" w:rsidRDefault="00E27D32" w:rsidP="004F7D0F">
      <w:pPr>
        <w:spacing w:after="0" w:line="240" w:lineRule="auto"/>
      </w:pPr>
      <w:r>
        <w:separator/>
      </w:r>
    </w:p>
  </w:footnote>
  <w:footnote w:type="continuationSeparator" w:id="0">
    <w:p w14:paraId="36954A31" w14:textId="77777777" w:rsidR="00E27D32" w:rsidRDefault="00E27D32" w:rsidP="004F7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ECB"/>
    <w:multiLevelType w:val="multilevel"/>
    <w:tmpl w:val="496C1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9040AB"/>
    <w:multiLevelType w:val="multilevel"/>
    <w:tmpl w:val="500C5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FA0FA4"/>
    <w:multiLevelType w:val="multilevel"/>
    <w:tmpl w:val="7B922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164599"/>
    <w:multiLevelType w:val="multilevel"/>
    <w:tmpl w:val="66A89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16129"/>
    <w:multiLevelType w:val="multilevel"/>
    <w:tmpl w:val="808CE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342B85"/>
    <w:multiLevelType w:val="multilevel"/>
    <w:tmpl w:val="AC70D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E56951"/>
    <w:multiLevelType w:val="multilevel"/>
    <w:tmpl w:val="0CF6BB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F070D5"/>
    <w:multiLevelType w:val="multilevel"/>
    <w:tmpl w:val="BD12F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504860"/>
    <w:multiLevelType w:val="multilevel"/>
    <w:tmpl w:val="92648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6B0BBF"/>
    <w:multiLevelType w:val="multilevel"/>
    <w:tmpl w:val="BF22E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5C779D"/>
    <w:multiLevelType w:val="multilevel"/>
    <w:tmpl w:val="16565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D7248D"/>
    <w:multiLevelType w:val="multilevel"/>
    <w:tmpl w:val="FEF80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616CC4"/>
    <w:multiLevelType w:val="hybridMultilevel"/>
    <w:tmpl w:val="1EC6D2DE"/>
    <w:lvl w:ilvl="0" w:tplc="6E5ACF1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39558">
    <w:abstractNumId w:val="10"/>
  </w:num>
  <w:num w:numId="2" w16cid:durableId="1536308649">
    <w:abstractNumId w:val="5"/>
  </w:num>
  <w:num w:numId="3" w16cid:durableId="1074202624">
    <w:abstractNumId w:val="2"/>
  </w:num>
  <w:num w:numId="4" w16cid:durableId="1363744097">
    <w:abstractNumId w:val="6"/>
  </w:num>
  <w:num w:numId="5" w16cid:durableId="1730223716">
    <w:abstractNumId w:val="3"/>
  </w:num>
  <w:num w:numId="6" w16cid:durableId="496507374">
    <w:abstractNumId w:val="9"/>
  </w:num>
  <w:num w:numId="7" w16cid:durableId="1666661212">
    <w:abstractNumId w:val="1"/>
  </w:num>
  <w:num w:numId="8" w16cid:durableId="16858014">
    <w:abstractNumId w:val="11"/>
  </w:num>
  <w:num w:numId="9" w16cid:durableId="1314796522">
    <w:abstractNumId w:val="4"/>
  </w:num>
  <w:num w:numId="10" w16cid:durableId="1166361388">
    <w:abstractNumId w:val="8"/>
  </w:num>
  <w:num w:numId="11" w16cid:durableId="875040675">
    <w:abstractNumId w:val="0"/>
  </w:num>
  <w:num w:numId="12" w16cid:durableId="253975760">
    <w:abstractNumId w:val="7"/>
  </w:num>
  <w:num w:numId="13" w16cid:durableId="17008587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D5"/>
    <w:rsid w:val="00302058"/>
    <w:rsid w:val="00387304"/>
    <w:rsid w:val="004F7D0F"/>
    <w:rsid w:val="0074388E"/>
    <w:rsid w:val="00780889"/>
    <w:rsid w:val="00BB3A7F"/>
    <w:rsid w:val="00BB53D5"/>
    <w:rsid w:val="00BF62CF"/>
    <w:rsid w:val="00CF2E3E"/>
    <w:rsid w:val="00E27D32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7549"/>
  <w15:chartTrackingRefBased/>
  <w15:docId w15:val="{30BC7AB2-7BF3-44BA-BACA-AC523B26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8E"/>
    <w:pPr>
      <w:spacing w:after="200" w:line="276" w:lineRule="auto"/>
    </w:pPr>
    <w:rPr>
      <w:kern w:val="0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43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38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438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88E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74388E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74388E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74388E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paragraph" w:styleId="a3">
    <w:name w:val="header"/>
    <w:basedOn w:val="a"/>
    <w:link w:val="a4"/>
    <w:uiPriority w:val="99"/>
    <w:unhideWhenUsed/>
    <w:rsid w:val="0074388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88E"/>
    <w:rPr>
      <w:kern w:val="0"/>
      <w:lang w:val="en-US"/>
      <w14:ligatures w14:val="none"/>
    </w:rPr>
  </w:style>
  <w:style w:type="paragraph" w:styleId="a5">
    <w:name w:val="Normal Indent"/>
    <w:basedOn w:val="a"/>
    <w:uiPriority w:val="99"/>
    <w:unhideWhenUsed/>
    <w:rsid w:val="0074388E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4388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4388E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paragraph" w:styleId="a8">
    <w:name w:val="Title"/>
    <w:basedOn w:val="a"/>
    <w:next w:val="a"/>
    <w:link w:val="a9"/>
    <w:uiPriority w:val="10"/>
    <w:qFormat/>
    <w:rsid w:val="0074388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7438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styleId="aa">
    <w:name w:val="Emphasis"/>
    <w:basedOn w:val="a0"/>
    <w:uiPriority w:val="20"/>
    <w:qFormat/>
    <w:rsid w:val="0074388E"/>
    <w:rPr>
      <w:i/>
      <w:iCs/>
    </w:rPr>
  </w:style>
  <w:style w:type="character" w:styleId="ab">
    <w:name w:val="Hyperlink"/>
    <w:basedOn w:val="a0"/>
    <w:uiPriority w:val="99"/>
    <w:unhideWhenUsed/>
    <w:rsid w:val="0074388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4388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4388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7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7D0F"/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26" Type="http://schemas.openxmlformats.org/officeDocument/2006/relationships/hyperlink" Target="https://m.edsoo.ru/f5eb763c" TargetMode="External"/><Relationship Id="rId39" Type="http://schemas.openxmlformats.org/officeDocument/2006/relationships/hyperlink" Target="https://m.edsoo.ru/f5eb8ed8" TargetMode="External"/><Relationship Id="rId21" Type="http://schemas.openxmlformats.org/officeDocument/2006/relationships/hyperlink" Target="https://m.edsoo.ru/f5eb6a2a" TargetMode="External"/><Relationship Id="rId34" Type="http://schemas.openxmlformats.org/officeDocument/2006/relationships/hyperlink" Target="https://m.edsoo.ru/f5eb8640" TargetMode="External"/><Relationship Id="rId42" Type="http://schemas.openxmlformats.org/officeDocument/2006/relationships/hyperlink" Target="https://m.edsoo.ru/f5eb932e" TargetMode="External"/><Relationship Id="rId47" Type="http://schemas.openxmlformats.org/officeDocument/2006/relationships/hyperlink" Target="https://m.edsoo.ru/f5eb9aea" TargetMode="External"/><Relationship Id="rId50" Type="http://schemas.openxmlformats.org/officeDocument/2006/relationships/hyperlink" Target="https://m.edsoo.ru/f5eba468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m.edsoo.ru/7f415294" TargetMode="External"/><Relationship Id="rId29" Type="http://schemas.openxmlformats.org/officeDocument/2006/relationships/hyperlink" Target="https://m.edsoo.ru/f5eb7bdc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f5eb70a6" TargetMode="External"/><Relationship Id="rId32" Type="http://schemas.openxmlformats.org/officeDocument/2006/relationships/hyperlink" Target="https://m.edsoo.ru/f5eb835c" TargetMode="External"/><Relationship Id="rId37" Type="http://schemas.openxmlformats.org/officeDocument/2006/relationships/hyperlink" Target="https://m.edsoo.ru/f5eb8a78" TargetMode="External"/><Relationship Id="rId40" Type="http://schemas.openxmlformats.org/officeDocument/2006/relationships/hyperlink" Target="https://m.edsoo.ru/f5eb9054" TargetMode="External"/><Relationship Id="rId45" Type="http://schemas.openxmlformats.org/officeDocument/2006/relationships/hyperlink" Target="https://m.edsoo.ru/f5eb9964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f5eb673c" TargetMode="External"/><Relationship Id="rId31" Type="http://schemas.openxmlformats.org/officeDocument/2006/relationships/hyperlink" Target="https://m.edsoo.ru/f5eb81b8" TargetMode="External"/><Relationship Id="rId44" Type="http://schemas.openxmlformats.org/officeDocument/2006/relationships/hyperlink" Target="https://m.edsoo.ru/f5eb97de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f5eb6d90" TargetMode="External"/><Relationship Id="rId27" Type="http://schemas.openxmlformats.org/officeDocument/2006/relationships/hyperlink" Target="https://m.edsoo.ru/f5eb78f8" TargetMode="External"/><Relationship Id="rId30" Type="http://schemas.openxmlformats.org/officeDocument/2006/relationships/hyperlink" Target="https://m.edsoo.ru/f5eb7d58" TargetMode="External"/><Relationship Id="rId35" Type="http://schemas.openxmlformats.org/officeDocument/2006/relationships/hyperlink" Target="https://m.edsoo.ru/f5eb87b2" TargetMode="External"/><Relationship Id="rId43" Type="http://schemas.openxmlformats.org/officeDocument/2006/relationships/hyperlink" Target="https://m.edsoo.ru/f5eb966c" TargetMode="External"/><Relationship Id="rId48" Type="http://schemas.openxmlformats.org/officeDocument/2006/relationships/hyperlink" Target="https://m.edsoo.ru/f5eb9c7a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f5ebab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f5eb74b6" TargetMode="External"/><Relationship Id="rId33" Type="http://schemas.openxmlformats.org/officeDocument/2006/relationships/hyperlink" Target="https://m.edsoo.ru/f5eb84ce" TargetMode="External"/><Relationship Id="rId38" Type="http://schemas.openxmlformats.org/officeDocument/2006/relationships/hyperlink" Target="https://m.edsoo.ru/f5eb8d48" TargetMode="External"/><Relationship Id="rId46" Type="http://schemas.openxmlformats.org/officeDocument/2006/relationships/hyperlink" Target="https://m.edsoo.ru/f5eb9aea" TargetMode="External"/><Relationship Id="rId20" Type="http://schemas.openxmlformats.org/officeDocument/2006/relationships/hyperlink" Target="https://m.edsoo.ru/f5eb68a4" TargetMode="External"/><Relationship Id="rId41" Type="http://schemas.openxmlformats.org/officeDocument/2006/relationships/hyperlink" Target="https://m.edsoo.ru/f5eb91c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f5eb6f34" TargetMode="External"/><Relationship Id="rId28" Type="http://schemas.openxmlformats.org/officeDocument/2006/relationships/hyperlink" Target="https://m.edsoo.ru/f5eb7a74" TargetMode="External"/><Relationship Id="rId36" Type="http://schemas.openxmlformats.org/officeDocument/2006/relationships/hyperlink" Target="https://m.edsoo.ru/f5eb8910" TargetMode="External"/><Relationship Id="rId49" Type="http://schemas.openxmlformats.org/officeDocument/2006/relationships/hyperlink" Target="https://m.edsoo.ru/f5eba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5312</Words>
  <Characters>30281</Characters>
  <Application>Microsoft Office Word</Application>
  <DocSecurity>0</DocSecurity>
  <Lines>252</Lines>
  <Paragraphs>71</Paragraphs>
  <ScaleCrop>false</ScaleCrop>
  <Company/>
  <LinksUpToDate>false</LinksUpToDate>
  <CharactersWithSpaces>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 Школа</dc:creator>
  <cp:keywords/>
  <dc:description/>
  <cp:lastModifiedBy>Курья Школа</cp:lastModifiedBy>
  <cp:revision>6</cp:revision>
  <dcterms:created xsi:type="dcterms:W3CDTF">2023-06-15T09:51:00Z</dcterms:created>
  <dcterms:modified xsi:type="dcterms:W3CDTF">2023-12-08T08:56:00Z</dcterms:modified>
</cp:coreProperties>
</file>